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2B75" w14:textId="77777777" w:rsidR="00CF5E32" w:rsidRPr="00CF5E32" w:rsidRDefault="00CF5E32" w:rsidP="00C82E88">
      <w:pPr>
        <w:spacing w:line="276" w:lineRule="auto"/>
        <w:jc w:val="left"/>
        <w:rPr>
          <w:rFonts w:ascii="Arial" w:hAnsi="Arial" w:cs="Arial"/>
          <w:b/>
          <w:szCs w:val="24"/>
        </w:rPr>
      </w:pPr>
      <w:r>
        <w:rPr>
          <w:rFonts w:ascii="Arial" w:hAnsi="Arial" w:cs="Arial"/>
          <w:b/>
          <w:sz w:val="22"/>
          <w:szCs w:val="22"/>
        </w:rPr>
        <w:t>Scottish Government secondment – H</w:t>
      </w:r>
      <w:r w:rsidRPr="00CF5E32">
        <w:rPr>
          <w:rFonts w:ascii="Arial" w:hAnsi="Arial" w:cs="Arial"/>
          <w:b/>
          <w:sz w:val="22"/>
          <w:szCs w:val="22"/>
        </w:rPr>
        <w:t>omelessness policy officer</w:t>
      </w:r>
      <w:r w:rsidRPr="00CF5E32">
        <w:rPr>
          <w:rFonts w:ascii="Arial" w:hAnsi="Arial" w:cs="Arial"/>
          <w:b/>
          <w:szCs w:val="24"/>
        </w:rPr>
        <w:t xml:space="preserve"> </w:t>
      </w:r>
    </w:p>
    <w:p w14:paraId="7709F726" w14:textId="77777777" w:rsidR="00CF5E32" w:rsidRDefault="00CF5E32" w:rsidP="00C82E88">
      <w:pPr>
        <w:spacing w:line="276" w:lineRule="auto"/>
        <w:jc w:val="left"/>
        <w:rPr>
          <w:rFonts w:ascii="Arial" w:hAnsi="Arial" w:cs="Arial"/>
          <w:b/>
          <w:szCs w:val="24"/>
        </w:rPr>
      </w:pPr>
    </w:p>
    <w:p w14:paraId="545B703A" w14:textId="77777777" w:rsidR="00CF5E32" w:rsidRPr="00CF5E32" w:rsidRDefault="00CF5E32" w:rsidP="00C82E88">
      <w:pPr>
        <w:spacing w:line="276" w:lineRule="auto"/>
        <w:rPr>
          <w:rFonts w:ascii="Arial" w:hAnsi="Arial" w:cs="Arial"/>
          <w:b/>
          <w:sz w:val="22"/>
          <w:szCs w:val="22"/>
        </w:rPr>
      </w:pPr>
      <w:r w:rsidRPr="00CF5E32">
        <w:rPr>
          <w:rFonts w:ascii="Arial" w:hAnsi="Arial" w:cs="Arial"/>
          <w:b/>
          <w:sz w:val="22"/>
          <w:szCs w:val="22"/>
        </w:rPr>
        <w:t>Details of post</w:t>
      </w:r>
      <w:r w:rsidR="00C82E88">
        <w:rPr>
          <w:rFonts w:ascii="Arial" w:hAnsi="Arial" w:cs="Arial"/>
          <w:b/>
          <w:sz w:val="22"/>
          <w:szCs w:val="22"/>
        </w:rPr>
        <w:t>:</w:t>
      </w:r>
    </w:p>
    <w:p w14:paraId="52ED51FD" w14:textId="77777777" w:rsidR="00CF5E32" w:rsidRDefault="00CF5E32" w:rsidP="00C82E88">
      <w:pPr>
        <w:spacing w:line="276" w:lineRule="auto"/>
        <w:rPr>
          <w:rFonts w:ascii="Arial" w:hAnsi="Arial" w:cs="Arial"/>
          <w:sz w:val="22"/>
          <w:szCs w:val="22"/>
        </w:rPr>
      </w:pPr>
    </w:p>
    <w:p w14:paraId="756F267B" w14:textId="77777777" w:rsidR="00C85E9F" w:rsidRDefault="003A4973" w:rsidP="00C82E88">
      <w:pPr>
        <w:numPr>
          <w:ilvl w:val="0"/>
          <w:numId w:val="35"/>
        </w:numPr>
        <w:spacing w:line="276" w:lineRule="auto"/>
        <w:rPr>
          <w:rFonts w:ascii="Arial" w:hAnsi="Arial" w:cs="Arial"/>
          <w:sz w:val="22"/>
          <w:szCs w:val="22"/>
        </w:rPr>
      </w:pPr>
      <w:r>
        <w:rPr>
          <w:rFonts w:ascii="Arial" w:hAnsi="Arial" w:cs="Arial"/>
          <w:sz w:val="22"/>
          <w:szCs w:val="22"/>
        </w:rPr>
        <w:t>F</w:t>
      </w:r>
      <w:r w:rsidR="00CF5E32">
        <w:rPr>
          <w:rFonts w:ascii="Arial" w:hAnsi="Arial" w:cs="Arial"/>
          <w:sz w:val="22"/>
          <w:szCs w:val="22"/>
        </w:rPr>
        <w:t>ull time post</w:t>
      </w:r>
      <w:r>
        <w:rPr>
          <w:rFonts w:ascii="Arial" w:hAnsi="Arial" w:cs="Arial"/>
          <w:sz w:val="22"/>
          <w:szCs w:val="22"/>
        </w:rPr>
        <w:t xml:space="preserve"> (37 hours)</w:t>
      </w:r>
      <w:r w:rsidR="00A25C13">
        <w:rPr>
          <w:rFonts w:ascii="Arial" w:hAnsi="Arial" w:cs="Arial"/>
          <w:sz w:val="22"/>
          <w:szCs w:val="22"/>
        </w:rPr>
        <w:t>.</w:t>
      </w:r>
    </w:p>
    <w:p w14:paraId="44243924" w14:textId="77777777" w:rsidR="00CF5E32" w:rsidRDefault="00A25C13" w:rsidP="00C82E88">
      <w:pPr>
        <w:numPr>
          <w:ilvl w:val="0"/>
          <w:numId w:val="35"/>
        </w:numPr>
        <w:spacing w:line="276" w:lineRule="auto"/>
        <w:rPr>
          <w:rFonts w:ascii="Arial" w:hAnsi="Arial" w:cs="Arial"/>
          <w:sz w:val="22"/>
          <w:szCs w:val="22"/>
        </w:rPr>
      </w:pPr>
      <w:r>
        <w:rPr>
          <w:rFonts w:ascii="Arial" w:hAnsi="Arial" w:cs="Arial"/>
          <w:sz w:val="22"/>
          <w:szCs w:val="22"/>
        </w:rPr>
        <w:t>Two-year</w:t>
      </w:r>
      <w:r w:rsidR="003A4973">
        <w:rPr>
          <w:rFonts w:ascii="Arial" w:hAnsi="Arial" w:cs="Arial"/>
          <w:sz w:val="22"/>
          <w:szCs w:val="22"/>
        </w:rPr>
        <w:t xml:space="preserve"> post with an e</w:t>
      </w:r>
      <w:r w:rsidR="00CF5E32">
        <w:rPr>
          <w:rFonts w:ascii="Arial" w:hAnsi="Arial" w:cs="Arial"/>
          <w:sz w:val="22"/>
          <w:szCs w:val="22"/>
        </w:rPr>
        <w:t>xpected start date of 2 August 2021</w:t>
      </w:r>
      <w:r>
        <w:rPr>
          <w:rFonts w:ascii="Arial" w:hAnsi="Arial" w:cs="Arial"/>
          <w:sz w:val="22"/>
          <w:szCs w:val="22"/>
        </w:rPr>
        <w:t>.</w:t>
      </w:r>
    </w:p>
    <w:p w14:paraId="3CB0E8AE" w14:textId="77777777" w:rsidR="00CF5E32" w:rsidRDefault="00CF5E32" w:rsidP="00C82E88">
      <w:pPr>
        <w:numPr>
          <w:ilvl w:val="0"/>
          <w:numId w:val="35"/>
        </w:numPr>
        <w:spacing w:line="276" w:lineRule="auto"/>
        <w:rPr>
          <w:rFonts w:ascii="Arial" w:hAnsi="Arial" w:cs="Arial"/>
          <w:sz w:val="22"/>
          <w:szCs w:val="22"/>
        </w:rPr>
      </w:pPr>
      <w:r>
        <w:rPr>
          <w:rFonts w:ascii="Arial" w:hAnsi="Arial" w:cs="Arial"/>
          <w:sz w:val="22"/>
          <w:szCs w:val="22"/>
        </w:rPr>
        <w:t>The post holder can either work from Atlantic Quay 4 in Glasgow or Victoria Quay in Edinburgh, although there will be an element of working from home and occasional travel between the two cities.</w:t>
      </w:r>
    </w:p>
    <w:p w14:paraId="69DB2371" w14:textId="77777777" w:rsidR="00A25C13" w:rsidRDefault="00A25C13" w:rsidP="00C82E88">
      <w:pPr>
        <w:spacing w:line="276" w:lineRule="auto"/>
        <w:rPr>
          <w:rFonts w:ascii="Arial" w:hAnsi="Arial" w:cs="Arial"/>
          <w:sz w:val="22"/>
          <w:szCs w:val="22"/>
        </w:rPr>
      </w:pPr>
    </w:p>
    <w:p w14:paraId="16EB83CA" w14:textId="77777777" w:rsidR="00A25C13" w:rsidRDefault="00A25C13" w:rsidP="00C82E88">
      <w:pPr>
        <w:spacing w:line="276" w:lineRule="auto"/>
        <w:rPr>
          <w:rFonts w:ascii="Arial" w:hAnsi="Arial" w:cs="Arial"/>
          <w:b/>
          <w:bCs/>
          <w:sz w:val="22"/>
          <w:szCs w:val="22"/>
        </w:rPr>
      </w:pPr>
      <w:r>
        <w:rPr>
          <w:rFonts w:ascii="Arial" w:hAnsi="Arial" w:cs="Arial"/>
          <w:b/>
          <w:bCs/>
          <w:sz w:val="22"/>
          <w:szCs w:val="22"/>
        </w:rPr>
        <w:t>Terms and conditions, including salary</w:t>
      </w:r>
      <w:r w:rsidR="00C82E88">
        <w:rPr>
          <w:rFonts w:ascii="Arial" w:hAnsi="Arial" w:cs="Arial"/>
          <w:b/>
          <w:bCs/>
          <w:sz w:val="22"/>
          <w:szCs w:val="22"/>
        </w:rPr>
        <w:t>:</w:t>
      </w:r>
    </w:p>
    <w:p w14:paraId="642B98C6" w14:textId="77777777" w:rsidR="00A25C13" w:rsidRPr="00A25C13" w:rsidRDefault="00A25C13" w:rsidP="00C82E88">
      <w:pPr>
        <w:spacing w:line="276" w:lineRule="auto"/>
        <w:rPr>
          <w:rFonts w:ascii="Arial" w:hAnsi="Arial" w:cs="Arial"/>
          <w:b/>
          <w:bCs/>
          <w:sz w:val="22"/>
          <w:szCs w:val="22"/>
        </w:rPr>
      </w:pPr>
    </w:p>
    <w:p w14:paraId="7790CD33" w14:textId="77777777" w:rsidR="00A25C13" w:rsidRDefault="00A25C13" w:rsidP="00C82E88">
      <w:pPr>
        <w:numPr>
          <w:ilvl w:val="0"/>
          <w:numId w:val="36"/>
        </w:numPr>
        <w:spacing w:line="276" w:lineRule="auto"/>
        <w:rPr>
          <w:rFonts w:ascii="Arial" w:hAnsi="Arial" w:cs="Arial"/>
          <w:sz w:val="22"/>
          <w:szCs w:val="22"/>
        </w:rPr>
      </w:pPr>
      <w:r>
        <w:rPr>
          <w:rFonts w:ascii="Arial" w:hAnsi="Arial" w:cs="Arial"/>
          <w:sz w:val="22"/>
          <w:szCs w:val="22"/>
        </w:rPr>
        <w:t>This is a secondment to S</w:t>
      </w:r>
      <w:r w:rsidRPr="00A25C13">
        <w:rPr>
          <w:rFonts w:ascii="Arial" w:hAnsi="Arial" w:cs="Arial"/>
          <w:sz w:val="22"/>
          <w:szCs w:val="22"/>
        </w:rPr>
        <w:t>cottish Government</w:t>
      </w:r>
      <w:r w:rsidR="00C82E88">
        <w:rPr>
          <w:rFonts w:ascii="Arial" w:hAnsi="Arial" w:cs="Arial"/>
          <w:sz w:val="22"/>
          <w:szCs w:val="22"/>
        </w:rPr>
        <w:t xml:space="preserve"> from your current employer and</w:t>
      </w:r>
      <w:r w:rsidRPr="00A25C13">
        <w:rPr>
          <w:rFonts w:ascii="Arial" w:hAnsi="Arial" w:cs="Arial"/>
          <w:sz w:val="22"/>
          <w:szCs w:val="22"/>
        </w:rPr>
        <w:t xml:space="preserve"> at your current rate of pay and existing terms and conditions</w:t>
      </w:r>
      <w:r w:rsidR="00C82E88">
        <w:rPr>
          <w:rFonts w:ascii="Arial" w:hAnsi="Arial" w:cs="Arial"/>
          <w:sz w:val="22"/>
          <w:szCs w:val="22"/>
        </w:rPr>
        <w:t>.</w:t>
      </w:r>
    </w:p>
    <w:p w14:paraId="091D259A" w14:textId="77777777" w:rsidR="00C82E88" w:rsidRDefault="00C82E88" w:rsidP="00C82E88">
      <w:pPr>
        <w:numPr>
          <w:ilvl w:val="0"/>
          <w:numId w:val="36"/>
        </w:numPr>
        <w:spacing w:line="276" w:lineRule="auto"/>
        <w:rPr>
          <w:rFonts w:ascii="Arial" w:hAnsi="Arial" w:cs="Arial"/>
          <w:sz w:val="22"/>
          <w:szCs w:val="22"/>
        </w:rPr>
      </w:pPr>
      <w:r>
        <w:rPr>
          <w:rFonts w:ascii="Arial" w:hAnsi="Arial" w:cs="Arial"/>
          <w:sz w:val="22"/>
          <w:szCs w:val="22"/>
        </w:rPr>
        <w:t>Alternatively, if you do not have a</w:t>
      </w:r>
      <w:r w:rsidR="000C465D">
        <w:rPr>
          <w:rFonts w:ascii="Arial" w:hAnsi="Arial" w:cs="Arial"/>
          <w:sz w:val="22"/>
          <w:szCs w:val="22"/>
        </w:rPr>
        <w:t>n</w:t>
      </w:r>
      <w:r>
        <w:rPr>
          <w:rFonts w:ascii="Arial" w:hAnsi="Arial" w:cs="Arial"/>
          <w:sz w:val="22"/>
          <w:szCs w:val="22"/>
        </w:rPr>
        <w:t xml:space="preserve"> organisation</w:t>
      </w:r>
      <w:r w:rsidR="000C465D">
        <w:rPr>
          <w:rFonts w:ascii="Arial" w:hAnsi="Arial" w:cs="Arial"/>
          <w:sz w:val="22"/>
          <w:szCs w:val="22"/>
        </w:rPr>
        <w:t xml:space="preserve"> to second you,</w:t>
      </w:r>
      <w:r>
        <w:rPr>
          <w:rFonts w:ascii="Arial" w:hAnsi="Arial" w:cs="Arial"/>
          <w:sz w:val="22"/>
          <w:szCs w:val="22"/>
        </w:rPr>
        <w:t xml:space="preserve"> you will be employed by Homeless Network Scotland and seconded to Scottish Government. </w:t>
      </w:r>
      <w:r w:rsidR="006C3833">
        <w:rPr>
          <w:rFonts w:ascii="Arial" w:hAnsi="Arial" w:cs="Arial"/>
          <w:sz w:val="22"/>
          <w:szCs w:val="22"/>
        </w:rPr>
        <w:t xml:space="preserve">Please contact </w:t>
      </w:r>
      <w:r>
        <w:rPr>
          <w:rFonts w:ascii="Arial" w:hAnsi="Arial" w:cs="Arial"/>
          <w:sz w:val="22"/>
          <w:szCs w:val="22"/>
        </w:rPr>
        <w:t>Homeless Network Scotland for terms and conditions</w:t>
      </w:r>
      <w:r w:rsidR="000C465D">
        <w:rPr>
          <w:rFonts w:ascii="Arial" w:hAnsi="Arial" w:cs="Arial"/>
          <w:sz w:val="22"/>
          <w:szCs w:val="22"/>
        </w:rPr>
        <w:t>,</w:t>
      </w:r>
      <w:r>
        <w:rPr>
          <w:rFonts w:ascii="Arial" w:hAnsi="Arial" w:cs="Arial"/>
          <w:sz w:val="22"/>
          <w:szCs w:val="22"/>
        </w:rPr>
        <w:t xml:space="preserve"> including salary details.</w:t>
      </w:r>
    </w:p>
    <w:p w14:paraId="3E383307" w14:textId="77777777" w:rsidR="00CF5E32" w:rsidRPr="00CF5E32" w:rsidRDefault="00CF5E32" w:rsidP="00C82E88">
      <w:pPr>
        <w:spacing w:line="276" w:lineRule="auto"/>
        <w:rPr>
          <w:rFonts w:ascii="Arial" w:hAnsi="Arial" w:cs="Arial"/>
          <w:b/>
          <w:sz w:val="22"/>
          <w:szCs w:val="22"/>
        </w:rPr>
      </w:pPr>
    </w:p>
    <w:p w14:paraId="0D0A6239" w14:textId="77777777" w:rsidR="00CF5E32" w:rsidRPr="00CF5E32" w:rsidRDefault="00CF5E32" w:rsidP="00C82E88">
      <w:pPr>
        <w:spacing w:line="276" w:lineRule="auto"/>
        <w:rPr>
          <w:rFonts w:ascii="Arial" w:hAnsi="Arial" w:cs="Arial"/>
          <w:b/>
          <w:sz w:val="22"/>
          <w:szCs w:val="22"/>
        </w:rPr>
      </w:pPr>
      <w:r w:rsidRPr="00CF5E32">
        <w:rPr>
          <w:rFonts w:ascii="Arial" w:hAnsi="Arial" w:cs="Arial"/>
          <w:b/>
          <w:sz w:val="22"/>
          <w:szCs w:val="22"/>
        </w:rPr>
        <w:t>Job profile</w:t>
      </w:r>
      <w:r w:rsidR="00C82E88">
        <w:rPr>
          <w:rFonts w:ascii="Arial" w:hAnsi="Arial" w:cs="Arial"/>
          <w:b/>
          <w:sz w:val="22"/>
          <w:szCs w:val="22"/>
        </w:rPr>
        <w:t>:</w:t>
      </w:r>
    </w:p>
    <w:p w14:paraId="6266CD8B" w14:textId="77777777" w:rsidR="00CF5E32" w:rsidRDefault="00CF5E32" w:rsidP="00C82E88">
      <w:pPr>
        <w:spacing w:line="276" w:lineRule="auto"/>
        <w:rPr>
          <w:rFonts w:ascii="Arial" w:hAnsi="Arial" w:cs="Arial"/>
          <w:sz w:val="22"/>
          <w:szCs w:val="22"/>
        </w:rPr>
      </w:pPr>
    </w:p>
    <w:p w14:paraId="1CE8271D" w14:textId="77777777" w:rsidR="00CF5E32" w:rsidRDefault="00CF5E32" w:rsidP="00C82E88">
      <w:pPr>
        <w:spacing w:line="276" w:lineRule="auto"/>
        <w:rPr>
          <w:rFonts w:ascii="Arial" w:hAnsi="Arial" w:cs="Arial"/>
          <w:color w:val="000000"/>
          <w:sz w:val="22"/>
          <w:szCs w:val="22"/>
        </w:rPr>
      </w:pPr>
      <w:r w:rsidRPr="00AF1B90">
        <w:rPr>
          <w:rFonts w:ascii="Arial" w:hAnsi="Arial" w:cs="Arial"/>
          <w:color w:val="000000"/>
          <w:sz w:val="22"/>
          <w:szCs w:val="22"/>
        </w:rPr>
        <w:t xml:space="preserve">The ambition to end homelessness and rough sleeping is a priority for the Scottish Government.  It is important that the </w:t>
      </w:r>
      <w:r>
        <w:rPr>
          <w:rFonts w:ascii="Arial" w:hAnsi="Arial" w:cs="Arial"/>
          <w:color w:val="000000"/>
          <w:sz w:val="22"/>
          <w:szCs w:val="22"/>
        </w:rPr>
        <w:t>work the government does</w:t>
      </w:r>
      <w:r w:rsidRPr="00AF1B90">
        <w:rPr>
          <w:rFonts w:ascii="Arial" w:hAnsi="Arial" w:cs="Arial"/>
          <w:color w:val="000000"/>
          <w:sz w:val="22"/>
          <w:szCs w:val="22"/>
        </w:rPr>
        <w:t xml:space="preserve"> respond</w:t>
      </w:r>
      <w:r>
        <w:rPr>
          <w:rFonts w:ascii="Arial" w:hAnsi="Arial" w:cs="Arial"/>
          <w:color w:val="000000"/>
          <w:sz w:val="22"/>
          <w:szCs w:val="22"/>
        </w:rPr>
        <w:t>s</w:t>
      </w:r>
      <w:r w:rsidRPr="00AF1B90">
        <w:rPr>
          <w:rFonts w:ascii="Arial" w:hAnsi="Arial" w:cs="Arial"/>
          <w:color w:val="000000"/>
          <w:sz w:val="22"/>
          <w:szCs w:val="22"/>
        </w:rPr>
        <w:t xml:space="preserve"> to the experiences of people who are or have been homeless so that </w:t>
      </w:r>
      <w:r>
        <w:rPr>
          <w:rFonts w:ascii="Arial" w:hAnsi="Arial" w:cs="Arial"/>
          <w:color w:val="000000"/>
          <w:sz w:val="22"/>
          <w:szCs w:val="22"/>
        </w:rPr>
        <w:t>it delivers</w:t>
      </w:r>
      <w:r w:rsidRPr="00AF1B90">
        <w:rPr>
          <w:rFonts w:ascii="Arial" w:hAnsi="Arial" w:cs="Arial"/>
          <w:color w:val="000000"/>
          <w:sz w:val="22"/>
          <w:szCs w:val="22"/>
        </w:rPr>
        <w:t xml:space="preserve"> real change </w:t>
      </w:r>
      <w:r>
        <w:rPr>
          <w:rFonts w:ascii="Arial" w:hAnsi="Arial" w:cs="Arial"/>
          <w:color w:val="000000"/>
          <w:sz w:val="22"/>
          <w:szCs w:val="22"/>
        </w:rPr>
        <w:t>and improvement</w:t>
      </w:r>
      <w:r w:rsidRPr="00AF1B90">
        <w:rPr>
          <w:rFonts w:ascii="Arial" w:hAnsi="Arial" w:cs="Arial"/>
          <w:color w:val="000000"/>
          <w:sz w:val="22"/>
          <w:szCs w:val="22"/>
        </w:rPr>
        <w:t xml:space="preserve">.  </w:t>
      </w:r>
    </w:p>
    <w:p w14:paraId="1131404E" w14:textId="77777777" w:rsidR="00CF5E32" w:rsidRDefault="00CF5E32" w:rsidP="00C82E88">
      <w:pPr>
        <w:spacing w:line="276" w:lineRule="auto"/>
        <w:rPr>
          <w:rFonts w:ascii="Arial" w:hAnsi="Arial" w:cs="Arial"/>
          <w:color w:val="000000"/>
          <w:sz w:val="22"/>
          <w:szCs w:val="22"/>
        </w:rPr>
      </w:pPr>
    </w:p>
    <w:p w14:paraId="297CAFBA" w14:textId="77777777" w:rsidR="00CF5E32" w:rsidRPr="00AF1B90" w:rsidRDefault="00CF5E32" w:rsidP="00C82E88">
      <w:pPr>
        <w:spacing w:line="276" w:lineRule="auto"/>
        <w:rPr>
          <w:rFonts w:ascii="Arial" w:hAnsi="Arial" w:cs="Arial"/>
          <w:color w:val="000000"/>
          <w:sz w:val="22"/>
          <w:szCs w:val="22"/>
        </w:rPr>
      </w:pPr>
      <w:r w:rsidRPr="00AF1B90">
        <w:rPr>
          <w:rFonts w:ascii="Arial" w:hAnsi="Arial" w:cs="Arial"/>
          <w:sz w:val="22"/>
          <w:szCs w:val="22"/>
        </w:rPr>
        <w:t xml:space="preserve">This secondment provides an exciting opportunity for the post holder to influence policy and strategy at a national level to help bring about an end to homelessness in Scotland.  </w:t>
      </w:r>
      <w:r w:rsidRPr="00AF1B90">
        <w:rPr>
          <w:rFonts w:ascii="Arial" w:hAnsi="Arial" w:cs="Arial"/>
          <w:color w:val="000000"/>
          <w:sz w:val="22"/>
          <w:szCs w:val="22"/>
        </w:rPr>
        <w:t xml:space="preserve">The post holder will </w:t>
      </w:r>
      <w:r>
        <w:rPr>
          <w:rFonts w:ascii="Arial" w:hAnsi="Arial" w:cs="Arial"/>
          <w:color w:val="000000"/>
          <w:sz w:val="22"/>
          <w:szCs w:val="22"/>
        </w:rPr>
        <w:t xml:space="preserve">be part of the </w:t>
      </w:r>
      <w:r w:rsidRPr="00AF1B90">
        <w:rPr>
          <w:rFonts w:ascii="Arial" w:hAnsi="Arial" w:cs="Arial"/>
          <w:color w:val="000000"/>
          <w:sz w:val="22"/>
          <w:szCs w:val="22"/>
        </w:rPr>
        <w:t xml:space="preserve">Homelessness Unit and </w:t>
      </w:r>
      <w:r>
        <w:rPr>
          <w:rFonts w:ascii="Arial" w:hAnsi="Arial" w:cs="Arial"/>
          <w:color w:val="000000"/>
          <w:sz w:val="22"/>
          <w:szCs w:val="22"/>
        </w:rPr>
        <w:t xml:space="preserve">work with colleagues across the unit and </w:t>
      </w:r>
      <w:r w:rsidRPr="00AF1B90">
        <w:rPr>
          <w:rFonts w:ascii="Arial" w:hAnsi="Arial" w:cs="Arial"/>
          <w:color w:val="000000"/>
          <w:sz w:val="22"/>
          <w:szCs w:val="22"/>
        </w:rPr>
        <w:t xml:space="preserve">with the </w:t>
      </w:r>
      <w:hyperlink r:id="rId10" w:history="1">
        <w:r w:rsidRPr="00373FE9">
          <w:rPr>
            <w:rStyle w:val="Hyperlink"/>
            <w:rFonts w:ascii="Arial" w:hAnsi="Arial" w:cs="Arial"/>
            <w:sz w:val="22"/>
            <w:szCs w:val="22"/>
          </w:rPr>
          <w:t>Change Team</w:t>
        </w:r>
      </w:hyperlink>
      <w:r w:rsidRPr="00AF1B90">
        <w:rPr>
          <w:rFonts w:ascii="Arial" w:hAnsi="Arial" w:cs="Arial"/>
          <w:color w:val="000000"/>
          <w:sz w:val="22"/>
          <w:szCs w:val="22"/>
        </w:rPr>
        <w:t xml:space="preserve"> </w:t>
      </w:r>
      <w:r>
        <w:rPr>
          <w:rFonts w:ascii="Arial" w:hAnsi="Arial" w:cs="Arial"/>
          <w:color w:val="000000"/>
          <w:sz w:val="22"/>
          <w:szCs w:val="22"/>
        </w:rPr>
        <w:t>to deliver</w:t>
      </w:r>
      <w:r w:rsidRPr="00AF1B90">
        <w:rPr>
          <w:rFonts w:ascii="Arial" w:hAnsi="Arial" w:cs="Arial"/>
          <w:color w:val="000000"/>
          <w:sz w:val="22"/>
          <w:szCs w:val="22"/>
        </w:rPr>
        <w:t xml:space="preserve"> commitments in the </w:t>
      </w:r>
      <w:hyperlink r:id="rId11" w:history="1">
        <w:r w:rsidRPr="00AF1B90">
          <w:rPr>
            <w:rStyle w:val="Hyperlink"/>
            <w:rFonts w:ascii="Arial" w:hAnsi="Arial" w:cs="Arial"/>
            <w:sz w:val="22"/>
            <w:szCs w:val="22"/>
          </w:rPr>
          <w:t>Ending Homelessness Together action plan</w:t>
        </w:r>
      </w:hyperlink>
      <w:r w:rsidRPr="00AF1B90">
        <w:rPr>
          <w:rFonts w:ascii="Arial" w:hAnsi="Arial" w:cs="Arial"/>
          <w:color w:val="000000"/>
          <w:sz w:val="22"/>
          <w:szCs w:val="22"/>
        </w:rPr>
        <w:t xml:space="preserve">, such as </w:t>
      </w:r>
      <w:r>
        <w:rPr>
          <w:rFonts w:ascii="Arial" w:hAnsi="Arial" w:cs="Arial"/>
          <w:color w:val="000000"/>
          <w:sz w:val="22"/>
          <w:szCs w:val="22"/>
        </w:rPr>
        <w:t>preventing homelessness from happening in the first place</w:t>
      </w:r>
      <w:r w:rsidRPr="00AF1B90">
        <w:rPr>
          <w:rFonts w:ascii="Arial" w:hAnsi="Arial" w:cs="Arial"/>
          <w:color w:val="000000"/>
          <w:sz w:val="22"/>
          <w:szCs w:val="22"/>
        </w:rPr>
        <w:t xml:space="preserve">, </w:t>
      </w:r>
      <w:r>
        <w:rPr>
          <w:rFonts w:ascii="Arial" w:hAnsi="Arial" w:cs="Arial"/>
          <w:color w:val="000000"/>
          <w:sz w:val="22"/>
          <w:szCs w:val="22"/>
        </w:rPr>
        <w:t xml:space="preserve">improving </w:t>
      </w:r>
      <w:r w:rsidRPr="00AF1B90">
        <w:rPr>
          <w:rFonts w:ascii="Arial" w:hAnsi="Arial" w:cs="Arial"/>
          <w:color w:val="000000"/>
          <w:sz w:val="22"/>
          <w:szCs w:val="22"/>
        </w:rPr>
        <w:t>temporary accommodation standards</w:t>
      </w:r>
      <w:r>
        <w:rPr>
          <w:rFonts w:ascii="Arial" w:hAnsi="Arial" w:cs="Arial"/>
          <w:color w:val="000000"/>
          <w:sz w:val="22"/>
          <w:szCs w:val="22"/>
        </w:rPr>
        <w:t>, supporting the shift to rapid rehousing</w:t>
      </w:r>
      <w:r w:rsidRPr="00AF1B90">
        <w:rPr>
          <w:rFonts w:ascii="Arial" w:hAnsi="Arial" w:cs="Arial"/>
          <w:color w:val="000000"/>
          <w:sz w:val="22"/>
          <w:szCs w:val="22"/>
        </w:rPr>
        <w:t xml:space="preserve"> </w:t>
      </w:r>
      <w:r>
        <w:rPr>
          <w:rFonts w:ascii="Arial" w:hAnsi="Arial" w:cs="Arial"/>
          <w:color w:val="000000"/>
          <w:sz w:val="22"/>
          <w:szCs w:val="22"/>
        </w:rPr>
        <w:t>and</w:t>
      </w:r>
      <w:r w:rsidRPr="00AF1B90">
        <w:rPr>
          <w:rFonts w:ascii="Arial" w:hAnsi="Arial" w:cs="Arial"/>
          <w:color w:val="000000"/>
          <w:sz w:val="22"/>
          <w:szCs w:val="22"/>
        </w:rPr>
        <w:t xml:space="preserve"> </w:t>
      </w:r>
      <w:r>
        <w:rPr>
          <w:rFonts w:ascii="Arial" w:hAnsi="Arial" w:cs="Arial"/>
          <w:color w:val="000000"/>
          <w:sz w:val="22"/>
          <w:szCs w:val="22"/>
        </w:rPr>
        <w:t xml:space="preserve">understanding </w:t>
      </w:r>
      <w:r w:rsidRPr="00AF1B90">
        <w:rPr>
          <w:rFonts w:ascii="Arial" w:hAnsi="Arial" w:cs="Arial"/>
          <w:color w:val="000000"/>
          <w:sz w:val="22"/>
          <w:szCs w:val="22"/>
        </w:rPr>
        <w:t xml:space="preserve">housing affordability.   </w:t>
      </w:r>
    </w:p>
    <w:p w14:paraId="2F6E3FAC" w14:textId="77777777" w:rsidR="00CF5E32" w:rsidRPr="00AF1B90" w:rsidRDefault="00CF5E32" w:rsidP="00C82E88">
      <w:pPr>
        <w:spacing w:line="276" w:lineRule="auto"/>
        <w:rPr>
          <w:rFonts w:ascii="Arial" w:hAnsi="Arial" w:cs="Arial"/>
          <w:kern w:val="24"/>
          <w:sz w:val="22"/>
          <w:szCs w:val="22"/>
          <w:lang w:eastAsia="en-GB"/>
        </w:rPr>
      </w:pPr>
    </w:p>
    <w:p w14:paraId="338D7FCE" w14:textId="77777777" w:rsidR="00CF5E32" w:rsidRDefault="00CF5E32" w:rsidP="00C82E88">
      <w:pPr>
        <w:spacing w:line="276" w:lineRule="auto"/>
        <w:rPr>
          <w:rFonts w:ascii="Arial" w:hAnsi="Arial" w:cs="Arial"/>
          <w:sz w:val="22"/>
          <w:szCs w:val="22"/>
        </w:rPr>
      </w:pPr>
      <w:r w:rsidRPr="00AF1B90">
        <w:rPr>
          <w:rFonts w:ascii="Arial" w:hAnsi="Arial" w:cs="Arial"/>
          <w:color w:val="000000"/>
          <w:sz w:val="22"/>
          <w:szCs w:val="22"/>
        </w:rPr>
        <w:t>The</w:t>
      </w:r>
      <w:r>
        <w:rPr>
          <w:rFonts w:ascii="Arial" w:hAnsi="Arial" w:cs="Arial"/>
          <w:color w:val="000000"/>
          <w:sz w:val="22"/>
          <w:szCs w:val="22"/>
        </w:rPr>
        <w:t xml:space="preserve"> post holder’s</w:t>
      </w:r>
      <w:r w:rsidRPr="00AF1B90">
        <w:rPr>
          <w:rFonts w:ascii="Arial" w:hAnsi="Arial" w:cs="Arial"/>
          <w:color w:val="000000"/>
          <w:sz w:val="22"/>
          <w:szCs w:val="22"/>
        </w:rPr>
        <w:t xml:space="preserve"> main </w:t>
      </w:r>
      <w:r>
        <w:rPr>
          <w:rFonts w:ascii="Arial" w:hAnsi="Arial" w:cs="Arial"/>
          <w:color w:val="000000"/>
          <w:sz w:val="22"/>
          <w:szCs w:val="22"/>
        </w:rPr>
        <w:t>duties are to work as part of a team that supports and advises ministers to deliver on their ambitions to prevent and end homelessness.  This will involve drafting ministerial briefing, considering the best available evidence, and building strong relationships with internal government colleagues and professionals in the housing and homelessness sector.</w:t>
      </w:r>
      <w:r w:rsidRPr="00AF1B90">
        <w:rPr>
          <w:rFonts w:ascii="Arial" w:hAnsi="Arial" w:cs="Arial"/>
          <w:color w:val="000000"/>
          <w:sz w:val="22"/>
          <w:szCs w:val="22"/>
        </w:rPr>
        <w:t xml:space="preserve"> </w:t>
      </w:r>
      <w:r>
        <w:rPr>
          <w:rFonts w:ascii="Arial" w:hAnsi="Arial" w:cs="Arial"/>
          <w:color w:val="000000"/>
          <w:sz w:val="22"/>
          <w:szCs w:val="22"/>
        </w:rPr>
        <w:t xml:space="preserve"> The post holder will have an important role to play in helping</w:t>
      </w:r>
      <w:r w:rsidRPr="00AF1B90">
        <w:rPr>
          <w:rFonts w:ascii="Arial" w:hAnsi="Arial" w:cs="Arial"/>
          <w:color w:val="000000"/>
          <w:sz w:val="22"/>
          <w:szCs w:val="22"/>
        </w:rPr>
        <w:t xml:space="preserve"> Scottish Government policy officials</w:t>
      </w:r>
      <w:r>
        <w:rPr>
          <w:rFonts w:ascii="Arial" w:hAnsi="Arial" w:cs="Arial"/>
          <w:color w:val="000000"/>
          <w:sz w:val="22"/>
          <w:szCs w:val="22"/>
        </w:rPr>
        <w:t xml:space="preserve"> </w:t>
      </w:r>
      <w:r w:rsidRPr="00AF1B90">
        <w:rPr>
          <w:rFonts w:ascii="Arial" w:hAnsi="Arial" w:cs="Arial"/>
          <w:color w:val="000000"/>
          <w:sz w:val="22"/>
          <w:szCs w:val="22"/>
        </w:rPr>
        <w:t>understand</w:t>
      </w:r>
      <w:r>
        <w:rPr>
          <w:rFonts w:ascii="Arial" w:hAnsi="Arial" w:cs="Arial"/>
          <w:color w:val="000000"/>
          <w:sz w:val="22"/>
          <w:szCs w:val="22"/>
        </w:rPr>
        <w:t xml:space="preserve"> the needs and perspectives of </w:t>
      </w:r>
      <w:r w:rsidRPr="00AF1B90">
        <w:rPr>
          <w:rFonts w:ascii="Arial" w:hAnsi="Arial" w:cs="Arial"/>
          <w:sz w:val="22"/>
          <w:szCs w:val="22"/>
        </w:rPr>
        <w:t>people</w:t>
      </w:r>
      <w:r>
        <w:rPr>
          <w:rFonts w:ascii="Arial" w:hAnsi="Arial" w:cs="Arial"/>
          <w:sz w:val="22"/>
          <w:szCs w:val="22"/>
        </w:rPr>
        <w:t xml:space="preserve"> who are or have been</w:t>
      </w:r>
      <w:r w:rsidRPr="00AF1B90">
        <w:rPr>
          <w:rFonts w:ascii="Arial" w:hAnsi="Arial" w:cs="Arial"/>
          <w:sz w:val="22"/>
          <w:szCs w:val="22"/>
        </w:rPr>
        <w:t xml:space="preserve"> homeless</w:t>
      </w:r>
      <w:r>
        <w:rPr>
          <w:rFonts w:ascii="Arial" w:hAnsi="Arial" w:cs="Arial"/>
          <w:sz w:val="22"/>
          <w:szCs w:val="22"/>
        </w:rPr>
        <w:t xml:space="preserve"> to better inform policy development and improve practice</w:t>
      </w:r>
      <w:r w:rsidRPr="00AF1B90">
        <w:rPr>
          <w:rFonts w:ascii="Arial" w:hAnsi="Arial" w:cs="Arial"/>
          <w:sz w:val="22"/>
          <w:szCs w:val="22"/>
        </w:rPr>
        <w:t xml:space="preserve">. </w:t>
      </w:r>
    </w:p>
    <w:p w14:paraId="566CBEE7" w14:textId="77777777" w:rsidR="00CF5E32" w:rsidRDefault="00CF5E32" w:rsidP="00C82E88">
      <w:pPr>
        <w:spacing w:line="276" w:lineRule="auto"/>
        <w:rPr>
          <w:rFonts w:ascii="Arial" w:hAnsi="Arial" w:cs="Arial"/>
          <w:sz w:val="22"/>
          <w:szCs w:val="22"/>
        </w:rPr>
      </w:pPr>
    </w:p>
    <w:p w14:paraId="24E47F2F" w14:textId="77777777" w:rsidR="00CF5E32" w:rsidRDefault="00CF5E32" w:rsidP="00C82E88">
      <w:pPr>
        <w:spacing w:line="276" w:lineRule="auto"/>
        <w:rPr>
          <w:rFonts w:ascii="Arial" w:hAnsi="Arial" w:cs="Arial"/>
          <w:sz w:val="22"/>
          <w:szCs w:val="22"/>
        </w:rPr>
      </w:pPr>
      <w:r w:rsidRPr="00AF1B90">
        <w:rPr>
          <w:rFonts w:ascii="Arial" w:hAnsi="Arial" w:cs="Arial"/>
          <w:sz w:val="22"/>
          <w:szCs w:val="22"/>
        </w:rPr>
        <w:t xml:space="preserve">The secondee will </w:t>
      </w:r>
      <w:r>
        <w:rPr>
          <w:rFonts w:ascii="Arial" w:hAnsi="Arial" w:cs="Arial"/>
          <w:sz w:val="22"/>
          <w:szCs w:val="22"/>
        </w:rPr>
        <w:t xml:space="preserve">be supported to </w:t>
      </w:r>
      <w:r w:rsidRPr="00AF1B90">
        <w:rPr>
          <w:rFonts w:ascii="Arial" w:hAnsi="Arial" w:cs="Arial"/>
          <w:sz w:val="22"/>
          <w:szCs w:val="22"/>
        </w:rPr>
        <w:t>act as a critical friend</w:t>
      </w:r>
      <w:r>
        <w:rPr>
          <w:rFonts w:ascii="Arial" w:hAnsi="Arial" w:cs="Arial"/>
          <w:sz w:val="22"/>
          <w:szCs w:val="22"/>
        </w:rPr>
        <w:t xml:space="preserve"> to the </w:t>
      </w:r>
      <w:r w:rsidRPr="00AF1B90">
        <w:rPr>
          <w:rFonts w:ascii="Arial" w:hAnsi="Arial" w:cs="Arial"/>
          <w:sz w:val="22"/>
          <w:szCs w:val="22"/>
        </w:rPr>
        <w:t xml:space="preserve">Scottish Government, </w:t>
      </w:r>
      <w:r>
        <w:rPr>
          <w:rFonts w:ascii="Arial" w:hAnsi="Arial" w:cs="Arial"/>
          <w:sz w:val="22"/>
          <w:szCs w:val="22"/>
        </w:rPr>
        <w:t xml:space="preserve">challenging assumptions and biases, promoting a person-centred approach to policy design, </w:t>
      </w:r>
      <w:r w:rsidRPr="00AF1B90">
        <w:rPr>
          <w:rFonts w:ascii="Arial" w:hAnsi="Arial" w:cs="Arial"/>
          <w:sz w:val="22"/>
          <w:szCs w:val="22"/>
        </w:rPr>
        <w:t xml:space="preserve">adding insight on how </w:t>
      </w:r>
      <w:r>
        <w:rPr>
          <w:rFonts w:ascii="Arial" w:hAnsi="Arial" w:cs="Arial"/>
          <w:sz w:val="22"/>
          <w:szCs w:val="22"/>
        </w:rPr>
        <w:t>policies and processes</w:t>
      </w:r>
      <w:r w:rsidRPr="00AF1B90">
        <w:rPr>
          <w:rFonts w:ascii="Arial" w:hAnsi="Arial" w:cs="Arial"/>
          <w:sz w:val="22"/>
          <w:szCs w:val="22"/>
        </w:rPr>
        <w:t xml:space="preserve"> might work on the ground and highlighting any unintentional impacts.  </w:t>
      </w:r>
    </w:p>
    <w:p w14:paraId="6CEFEAB0" w14:textId="77777777" w:rsidR="00CF5E32" w:rsidRDefault="00CF5E32" w:rsidP="00C82E88">
      <w:pPr>
        <w:spacing w:line="276" w:lineRule="auto"/>
        <w:rPr>
          <w:rFonts w:ascii="Arial" w:hAnsi="Arial" w:cs="Arial"/>
          <w:sz w:val="22"/>
          <w:szCs w:val="22"/>
        </w:rPr>
      </w:pPr>
    </w:p>
    <w:p w14:paraId="4B0B601E" w14:textId="77777777" w:rsidR="00CF5E32" w:rsidRDefault="00CF5E32" w:rsidP="00C82E88">
      <w:pPr>
        <w:spacing w:line="276" w:lineRule="auto"/>
        <w:rPr>
          <w:rFonts w:ascii="Arial" w:hAnsi="Arial" w:cs="Arial"/>
          <w:sz w:val="22"/>
          <w:szCs w:val="22"/>
        </w:rPr>
      </w:pPr>
      <w:r w:rsidRPr="00AF1B90">
        <w:rPr>
          <w:rFonts w:ascii="Arial" w:hAnsi="Arial" w:cs="Arial"/>
          <w:sz w:val="22"/>
          <w:szCs w:val="22"/>
        </w:rPr>
        <w:lastRenderedPageBreak/>
        <w:t xml:space="preserve">The Homelessness Unit </w:t>
      </w:r>
      <w:r w:rsidRPr="00AF1B90">
        <w:rPr>
          <w:rFonts w:ascii="Arial" w:hAnsi="Arial" w:cs="Arial"/>
          <w:color w:val="000000"/>
          <w:sz w:val="22"/>
          <w:szCs w:val="22"/>
          <w:lang w:eastAsia="en-GB"/>
        </w:rPr>
        <w:t xml:space="preserve">takes pride in developing </w:t>
      </w:r>
      <w:r>
        <w:rPr>
          <w:rFonts w:ascii="Arial" w:hAnsi="Arial" w:cs="Arial"/>
          <w:color w:val="000000"/>
          <w:sz w:val="22"/>
          <w:szCs w:val="22"/>
          <w:lang w:eastAsia="en-GB"/>
        </w:rPr>
        <w:t>its</w:t>
      </w:r>
      <w:r w:rsidRPr="00AF1B90">
        <w:rPr>
          <w:rFonts w:ascii="Arial" w:hAnsi="Arial" w:cs="Arial"/>
          <w:color w:val="000000"/>
          <w:sz w:val="22"/>
          <w:szCs w:val="22"/>
          <w:lang w:eastAsia="en-GB"/>
        </w:rPr>
        <w:t xml:space="preserve"> staff and providing a supportive environment.</w:t>
      </w:r>
      <w:r w:rsidRPr="00AF1B90">
        <w:rPr>
          <w:rFonts w:ascii="Arial" w:hAnsi="Arial" w:cs="Arial"/>
          <w:sz w:val="22"/>
          <w:szCs w:val="22"/>
        </w:rPr>
        <w:t xml:space="preserve">  There will be opportunities for the post holder to learn </w:t>
      </w:r>
      <w:r>
        <w:rPr>
          <w:rFonts w:ascii="Arial" w:hAnsi="Arial" w:cs="Arial"/>
          <w:sz w:val="22"/>
          <w:szCs w:val="22"/>
        </w:rPr>
        <w:t>how government works</w:t>
      </w:r>
      <w:r w:rsidRPr="00AF1B90">
        <w:rPr>
          <w:rFonts w:ascii="Arial" w:hAnsi="Arial" w:cs="Arial"/>
          <w:sz w:val="22"/>
          <w:szCs w:val="22"/>
        </w:rPr>
        <w:t xml:space="preserve"> and to develop new skills and experiences.</w:t>
      </w:r>
    </w:p>
    <w:p w14:paraId="0E73343F" w14:textId="77777777" w:rsidR="00CF5E32" w:rsidRDefault="00CF5E32" w:rsidP="00C82E88">
      <w:pPr>
        <w:spacing w:line="276" w:lineRule="auto"/>
        <w:rPr>
          <w:rFonts w:ascii="Arial" w:hAnsi="Arial" w:cs="Arial"/>
          <w:sz w:val="22"/>
          <w:szCs w:val="22"/>
        </w:rPr>
      </w:pPr>
    </w:p>
    <w:p w14:paraId="74A80417" w14:textId="77777777" w:rsidR="00CF5E32" w:rsidRPr="00605E30" w:rsidRDefault="00CF5E32" w:rsidP="00C82E88">
      <w:pPr>
        <w:spacing w:line="276" w:lineRule="auto"/>
        <w:jc w:val="left"/>
        <w:rPr>
          <w:rFonts w:ascii="Arial" w:hAnsi="Arial" w:cs="Arial"/>
          <w:b/>
          <w:bCs/>
          <w:sz w:val="22"/>
          <w:szCs w:val="22"/>
        </w:rPr>
      </w:pPr>
      <w:r w:rsidRPr="00605E30">
        <w:rPr>
          <w:rFonts w:ascii="Arial" w:hAnsi="Arial" w:cs="Arial"/>
          <w:b/>
          <w:bCs/>
          <w:sz w:val="22"/>
          <w:szCs w:val="22"/>
        </w:rPr>
        <w:t>Key Competencies</w:t>
      </w:r>
      <w:r>
        <w:rPr>
          <w:rFonts w:ascii="Arial" w:hAnsi="Arial" w:cs="Arial"/>
          <w:b/>
          <w:bCs/>
          <w:sz w:val="22"/>
          <w:szCs w:val="22"/>
        </w:rPr>
        <w:t xml:space="preserve"> </w:t>
      </w:r>
    </w:p>
    <w:p w14:paraId="6CB1D0D4" w14:textId="77777777" w:rsidR="00CF5E32" w:rsidRPr="00605E30" w:rsidRDefault="00CF5E32" w:rsidP="00C82E88">
      <w:pPr>
        <w:spacing w:line="276" w:lineRule="auto"/>
        <w:jc w:val="left"/>
        <w:rPr>
          <w:rFonts w:ascii="Arial" w:hAnsi="Arial" w:cs="Arial"/>
          <w:bCs/>
          <w:sz w:val="22"/>
          <w:szCs w:val="22"/>
        </w:rPr>
      </w:pPr>
    </w:p>
    <w:p w14:paraId="7CA53332" w14:textId="77777777" w:rsidR="00CF5E32" w:rsidRDefault="00CF5E32" w:rsidP="00C82E88">
      <w:pPr>
        <w:spacing w:line="276" w:lineRule="auto"/>
        <w:jc w:val="left"/>
        <w:rPr>
          <w:rFonts w:ascii="Arial" w:hAnsi="Arial" w:cs="Arial"/>
          <w:sz w:val="22"/>
          <w:szCs w:val="22"/>
        </w:rPr>
      </w:pPr>
      <w:r w:rsidRPr="003A4973">
        <w:rPr>
          <w:rFonts w:ascii="Arial" w:hAnsi="Arial" w:cs="Arial"/>
          <w:sz w:val="22"/>
          <w:szCs w:val="22"/>
          <w:u w:val="single"/>
        </w:rPr>
        <w:t>Performance Competencies</w:t>
      </w:r>
      <w:r w:rsidRPr="00605E30">
        <w:rPr>
          <w:rFonts w:ascii="Arial" w:hAnsi="Arial" w:cs="Arial"/>
          <w:sz w:val="22"/>
          <w:szCs w:val="22"/>
        </w:rPr>
        <w:t>:</w:t>
      </w:r>
    </w:p>
    <w:p w14:paraId="68AA11CD" w14:textId="77777777" w:rsidR="006A52C0" w:rsidRPr="00605E30" w:rsidRDefault="006A52C0" w:rsidP="00C82E88">
      <w:pPr>
        <w:spacing w:line="276" w:lineRule="auto"/>
        <w:jc w:val="left"/>
        <w:rPr>
          <w:rFonts w:ascii="Arial" w:hAnsi="Arial" w:cs="Arial"/>
          <w:sz w:val="22"/>
          <w:szCs w:val="22"/>
        </w:rPr>
      </w:pPr>
    </w:p>
    <w:p w14:paraId="5F79E36D" w14:textId="77777777" w:rsidR="00CF5E32" w:rsidRPr="00605E30" w:rsidRDefault="00CF5E32" w:rsidP="00C82E88">
      <w:pPr>
        <w:numPr>
          <w:ilvl w:val="0"/>
          <w:numId w:val="27"/>
        </w:numPr>
        <w:tabs>
          <w:tab w:val="clear" w:pos="1440"/>
          <w:tab w:val="clear" w:pos="2160"/>
          <w:tab w:val="clear" w:pos="2880"/>
          <w:tab w:val="clear" w:pos="4680"/>
          <w:tab w:val="clear" w:pos="5400"/>
          <w:tab w:val="clear" w:pos="9000"/>
        </w:tabs>
        <w:spacing w:line="276" w:lineRule="auto"/>
        <w:jc w:val="left"/>
        <w:rPr>
          <w:rFonts w:ascii="Arial" w:hAnsi="Arial" w:cs="Arial"/>
          <w:sz w:val="22"/>
          <w:szCs w:val="22"/>
        </w:rPr>
      </w:pPr>
      <w:r w:rsidRPr="00605E30">
        <w:rPr>
          <w:rFonts w:ascii="Arial" w:hAnsi="Arial" w:cs="Arial"/>
          <w:sz w:val="22"/>
          <w:szCs w:val="22"/>
        </w:rPr>
        <w:t>High standard of written and spoken communication</w:t>
      </w:r>
    </w:p>
    <w:p w14:paraId="6216B366" w14:textId="77777777" w:rsidR="00CF5E32" w:rsidRDefault="00CF5E32" w:rsidP="00C82E88">
      <w:pPr>
        <w:numPr>
          <w:ilvl w:val="0"/>
          <w:numId w:val="27"/>
        </w:numPr>
        <w:tabs>
          <w:tab w:val="clear" w:pos="1440"/>
          <w:tab w:val="clear" w:pos="2160"/>
          <w:tab w:val="clear" w:pos="2880"/>
          <w:tab w:val="clear" w:pos="4680"/>
          <w:tab w:val="clear" w:pos="5400"/>
          <w:tab w:val="clear" w:pos="9000"/>
        </w:tabs>
        <w:spacing w:line="276" w:lineRule="auto"/>
        <w:jc w:val="left"/>
        <w:rPr>
          <w:rFonts w:ascii="Arial" w:hAnsi="Arial" w:cs="Arial"/>
          <w:sz w:val="22"/>
          <w:szCs w:val="22"/>
        </w:rPr>
      </w:pPr>
      <w:r>
        <w:rPr>
          <w:rFonts w:ascii="Arial" w:hAnsi="Arial" w:cs="Arial"/>
          <w:sz w:val="22"/>
          <w:szCs w:val="22"/>
        </w:rPr>
        <w:t>Well connected with strong n</w:t>
      </w:r>
      <w:r w:rsidRPr="00605E30">
        <w:rPr>
          <w:rFonts w:ascii="Arial" w:hAnsi="Arial" w:cs="Arial"/>
          <w:sz w:val="22"/>
          <w:szCs w:val="22"/>
        </w:rPr>
        <w:t>etworking</w:t>
      </w:r>
      <w:r>
        <w:rPr>
          <w:rFonts w:ascii="Arial" w:hAnsi="Arial" w:cs="Arial"/>
          <w:sz w:val="22"/>
          <w:szCs w:val="22"/>
        </w:rPr>
        <w:t xml:space="preserve"> skills</w:t>
      </w:r>
    </w:p>
    <w:p w14:paraId="1BED31FD" w14:textId="77777777" w:rsidR="00CF5E32" w:rsidRDefault="00CF5E32" w:rsidP="00C82E88">
      <w:pPr>
        <w:numPr>
          <w:ilvl w:val="0"/>
          <w:numId w:val="27"/>
        </w:numPr>
        <w:tabs>
          <w:tab w:val="clear" w:pos="1440"/>
          <w:tab w:val="clear" w:pos="2160"/>
          <w:tab w:val="clear" w:pos="2880"/>
          <w:tab w:val="clear" w:pos="4680"/>
          <w:tab w:val="clear" w:pos="5400"/>
          <w:tab w:val="clear" w:pos="9000"/>
        </w:tabs>
        <w:spacing w:line="276" w:lineRule="auto"/>
        <w:jc w:val="left"/>
        <w:rPr>
          <w:rFonts w:ascii="Arial" w:hAnsi="Arial" w:cs="Arial"/>
          <w:sz w:val="22"/>
          <w:szCs w:val="22"/>
        </w:rPr>
      </w:pPr>
      <w:r>
        <w:rPr>
          <w:rFonts w:ascii="Arial" w:hAnsi="Arial" w:cs="Arial"/>
          <w:sz w:val="22"/>
          <w:szCs w:val="22"/>
        </w:rPr>
        <w:t>Work well as part of a team</w:t>
      </w:r>
    </w:p>
    <w:p w14:paraId="75A379E5" w14:textId="77777777" w:rsidR="00CF5E32" w:rsidRPr="00605E30" w:rsidRDefault="00CF5E32" w:rsidP="00C82E88">
      <w:pPr>
        <w:numPr>
          <w:ilvl w:val="0"/>
          <w:numId w:val="27"/>
        </w:numPr>
        <w:tabs>
          <w:tab w:val="clear" w:pos="1440"/>
          <w:tab w:val="clear" w:pos="2160"/>
          <w:tab w:val="clear" w:pos="2880"/>
          <w:tab w:val="clear" w:pos="4680"/>
          <w:tab w:val="clear" w:pos="5400"/>
          <w:tab w:val="clear" w:pos="9000"/>
        </w:tabs>
        <w:spacing w:line="276" w:lineRule="auto"/>
        <w:jc w:val="left"/>
        <w:rPr>
          <w:rFonts w:ascii="Arial" w:hAnsi="Arial" w:cs="Arial"/>
          <w:sz w:val="22"/>
          <w:szCs w:val="22"/>
        </w:rPr>
      </w:pPr>
      <w:r>
        <w:rPr>
          <w:rFonts w:ascii="Arial" w:hAnsi="Arial" w:cs="Arial"/>
          <w:sz w:val="22"/>
          <w:szCs w:val="22"/>
        </w:rPr>
        <w:t>Excellent IT skills</w:t>
      </w:r>
    </w:p>
    <w:p w14:paraId="1B882EDE" w14:textId="77777777" w:rsidR="00CF5E32" w:rsidRPr="00605E30" w:rsidRDefault="00CF5E32" w:rsidP="00C82E88">
      <w:pPr>
        <w:spacing w:line="276" w:lineRule="auto"/>
        <w:jc w:val="left"/>
        <w:rPr>
          <w:rFonts w:ascii="Arial" w:hAnsi="Arial" w:cs="Arial"/>
          <w:sz w:val="22"/>
          <w:szCs w:val="22"/>
        </w:rPr>
      </w:pPr>
    </w:p>
    <w:p w14:paraId="527ACB0C" w14:textId="77777777" w:rsidR="00CF5E32" w:rsidRDefault="00CF5E32" w:rsidP="00C82E88">
      <w:pPr>
        <w:spacing w:line="276" w:lineRule="auto"/>
        <w:jc w:val="left"/>
        <w:rPr>
          <w:rFonts w:ascii="Arial" w:hAnsi="Arial" w:cs="Arial"/>
          <w:sz w:val="22"/>
          <w:szCs w:val="22"/>
        </w:rPr>
      </w:pPr>
      <w:r w:rsidRPr="003A4973">
        <w:rPr>
          <w:rFonts w:ascii="Arial" w:hAnsi="Arial" w:cs="Arial"/>
          <w:sz w:val="22"/>
          <w:szCs w:val="22"/>
          <w:u w:val="single"/>
        </w:rPr>
        <w:t>Behavioural Competencies</w:t>
      </w:r>
      <w:r w:rsidRPr="00605E30">
        <w:rPr>
          <w:rFonts w:ascii="Arial" w:hAnsi="Arial" w:cs="Arial"/>
          <w:sz w:val="22"/>
          <w:szCs w:val="22"/>
        </w:rPr>
        <w:t>:</w:t>
      </w:r>
    </w:p>
    <w:p w14:paraId="4BCC6160" w14:textId="77777777" w:rsidR="006A52C0" w:rsidRPr="00605E30" w:rsidRDefault="006A52C0" w:rsidP="00C82E88">
      <w:pPr>
        <w:spacing w:line="276" w:lineRule="auto"/>
        <w:jc w:val="left"/>
        <w:rPr>
          <w:rFonts w:ascii="Arial" w:hAnsi="Arial" w:cs="Arial"/>
          <w:sz w:val="22"/>
          <w:szCs w:val="22"/>
        </w:rPr>
      </w:pPr>
    </w:p>
    <w:p w14:paraId="7AC08DCB" w14:textId="77777777" w:rsidR="00CF5E32" w:rsidRPr="00605E30" w:rsidRDefault="00CF5E32" w:rsidP="00C82E88">
      <w:pPr>
        <w:numPr>
          <w:ilvl w:val="0"/>
          <w:numId w:val="28"/>
        </w:numPr>
        <w:tabs>
          <w:tab w:val="clear" w:pos="1440"/>
          <w:tab w:val="clear" w:pos="2160"/>
          <w:tab w:val="clear" w:pos="2880"/>
          <w:tab w:val="clear" w:pos="4680"/>
          <w:tab w:val="clear" w:pos="5400"/>
          <w:tab w:val="clear" w:pos="9000"/>
        </w:tabs>
        <w:spacing w:line="276" w:lineRule="auto"/>
        <w:jc w:val="left"/>
        <w:rPr>
          <w:rFonts w:ascii="Arial" w:hAnsi="Arial" w:cs="Arial"/>
          <w:sz w:val="22"/>
          <w:szCs w:val="22"/>
        </w:rPr>
      </w:pPr>
      <w:r>
        <w:rPr>
          <w:rFonts w:ascii="Arial" w:hAnsi="Arial" w:cs="Arial"/>
          <w:sz w:val="22"/>
          <w:szCs w:val="22"/>
        </w:rPr>
        <w:t>Open</w:t>
      </w:r>
      <w:r w:rsidRPr="00605E30">
        <w:rPr>
          <w:rFonts w:ascii="Arial" w:hAnsi="Arial" w:cs="Arial"/>
          <w:sz w:val="22"/>
          <w:szCs w:val="22"/>
        </w:rPr>
        <w:t xml:space="preserve"> and approachable</w:t>
      </w:r>
    </w:p>
    <w:p w14:paraId="480C907E" w14:textId="77777777" w:rsidR="00CF5E32" w:rsidRPr="001B2740" w:rsidRDefault="00CF5E32" w:rsidP="00C82E88">
      <w:pPr>
        <w:numPr>
          <w:ilvl w:val="0"/>
          <w:numId w:val="28"/>
        </w:numPr>
        <w:tabs>
          <w:tab w:val="clear" w:pos="1440"/>
          <w:tab w:val="clear" w:pos="2160"/>
          <w:tab w:val="clear" w:pos="2880"/>
          <w:tab w:val="clear" w:pos="4680"/>
          <w:tab w:val="clear" w:pos="5400"/>
          <w:tab w:val="clear" w:pos="9000"/>
        </w:tabs>
        <w:spacing w:line="276" w:lineRule="auto"/>
        <w:jc w:val="left"/>
        <w:rPr>
          <w:rFonts w:ascii="Arial" w:hAnsi="Arial" w:cs="Arial"/>
          <w:sz w:val="22"/>
          <w:szCs w:val="22"/>
        </w:rPr>
      </w:pPr>
      <w:r>
        <w:rPr>
          <w:rFonts w:ascii="Arial" w:hAnsi="Arial" w:cs="Arial"/>
          <w:sz w:val="22"/>
          <w:szCs w:val="22"/>
        </w:rPr>
        <w:t>Passionate</w:t>
      </w:r>
    </w:p>
    <w:p w14:paraId="25101368" w14:textId="77777777" w:rsidR="00CF5E32" w:rsidRDefault="00CF5E32" w:rsidP="00C82E88">
      <w:pPr>
        <w:spacing w:line="276" w:lineRule="auto"/>
        <w:jc w:val="left"/>
        <w:rPr>
          <w:rFonts w:ascii="Arial" w:hAnsi="Arial" w:cs="Arial"/>
          <w:sz w:val="22"/>
          <w:szCs w:val="22"/>
        </w:rPr>
      </w:pPr>
    </w:p>
    <w:p w14:paraId="74C54A41" w14:textId="77777777" w:rsidR="00CF5E32" w:rsidRPr="008578A5" w:rsidRDefault="00CF5E32" w:rsidP="00C82E88">
      <w:pPr>
        <w:spacing w:line="276" w:lineRule="auto"/>
        <w:jc w:val="left"/>
        <w:rPr>
          <w:rFonts w:ascii="Arial" w:hAnsi="Arial" w:cs="Arial"/>
          <w:i/>
          <w:iCs/>
          <w:sz w:val="22"/>
          <w:szCs w:val="22"/>
        </w:rPr>
      </w:pPr>
      <w:r w:rsidRPr="008578A5">
        <w:rPr>
          <w:rFonts w:ascii="Arial" w:hAnsi="Arial" w:cs="Arial"/>
          <w:i/>
          <w:iCs/>
          <w:sz w:val="22"/>
          <w:szCs w:val="22"/>
        </w:rPr>
        <w:t xml:space="preserve">Reasons why </w:t>
      </w:r>
      <w:r w:rsidR="003A4973" w:rsidRPr="008578A5">
        <w:rPr>
          <w:rFonts w:ascii="Arial" w:hAnsi="Arial" w:cs="Arial"/>
          <w:i/>
          <w:iCs/>
          <w:sz w:val="22"/>
          <w:szCs w:val="22"/>
        </w:rPr>
        <w:t xml:space="preserve">the </w:t>
      </w:r>
      <w:r w:rsidRPr="008578A5">
        <w:rPr>
          <w:rFonts w:ascii="Arial" w:hAnsi="Arial" w:cs="Arial"/>
          <w:i/>
          <w:iCs/>
          <w:sz w:val="22"/>
          <w:szCs w:val="22"/>
        </w:rPr>
        <w:t xml:space="preserve">above competencies are important to the post: </w:t>
      </w:r>
    </w:p>
    <w:p w14:paraId="4FBE98C6" w14:textId="77777777" w:rsidR="00CF5E32" w:rsidRDefault="00CF5E32" w:rsidP="00C82E88">
      <w:pPr>
        <w:spacing w:line="276" w:lineRule="auto"/>
        <w:jc w:val="left"/>
        <w:rPr>
          <w:rFonts w:ascii="Arial" w:hAnsi="Arial" w:cs="Arial"/>
          <w:sz w:val="22"/>
          <w:szCs w:val="22"/>
        </w:rPr>
      </w:pPr>
    </w:p>
    <w:p w14:paraId="5DF7B2D4" w14:textId="77777777" w:rsidR="008578A5" w:rsidRDefault="00CF5E32" w:rsidP="00C82E88">
      <w:pPr>
        <w:spacing w:line="276" w:lineRule="auto"/>
        <w:jc w:val="left"/>
        <w:rPr>
          <w:rFonts w:ascii="Arial" w:hAnsi="Arial" w:cs="Arial"/>
          <w:sz w:val="22"/>
          <w:szCs w:val="22"/>
        </w:rPr>
      </w:pPr>
      <w:r>
        <w:rPr>
          <w:rFonts w:ascii="Arial" w:hAnsi="Arial" w:cs="Arial"/>
          <w:sz w:val="22"/>
          <w:szCs w:val="22"/>
        </w:rPr>
        <w:t xml:space="preserve">The post holder has a unique opportunity to influence and shape policy development at its heart; therefore, they must be confident in speaking up and making their views heard to maximise their impact.  Being able to write well and passionately about the areas for development and improvement is required to create a persuasive argument for change.  Being open, approachable and receptive to the experiences of others is important, as is being a team player.  </w:t>
      </w:r>
    </w:p>
    <w:p w14:paraId="02945320" w14:textId="77777777" w:rsidR="008578A5" w:rsidRDefault="008578A5" w:rsidP="00C82E88">
      <w:pPr>
        <w:spacing w:line="276" w:lineRule="auto"/>
        <w:jc w:val="left"/>
        <w:rPr>
          <w:rFonts w:ascii="Arial" w:hAnsi="Arial" w:cs="Arial"/>
          <w:sz w:val="22"/>
          <w:szCs w:val="22"/>
        </w:rPr>
      </w:pPr>
    </w:p>
    <w:p w14:paraId="0F459984" w14:textId="77777777" w:rsidR="00CF5E32" w:rsidRDefault="00CF5E32" w:rsidP="00C82E88">
      <w:pPr>
        <w:spacing w:line="276" w:lineRule="auto"/>
        <w:jc w:val="left"/>
        <w:rPr>
          <w:rFonts w:ascii="Arial" w:hAnsi="Arial" w:cs="Arial"/>
          <w:sz w:val="22"/>
          <w:szCs w:val="22"/>
        </w:rPr>
      </w:pPr>
      <w:r>
        <w:rPr>
          <w:rFonts w:ascii="Arial" w:hAnsi="Arial" w:cs="Arial"/>
          <w:sz w:val="22"/>
          <w:szCs w:val="22"/>
        </w:rPr>
        <w:t>The secondee will support the work of the Change Team to ensure the voices of people experiencing homelessness are heard.  They will also provide officials and services with feedback and constructive criticism on proposed and existing policies and practice.</w:t>
      </w:r>
    </w:p>
    <w:p w14:paraId="7C1F1AD8" w14:textId="77777777" w:rsidR="00CF5E32" w:rsidRDefault="00CF5E32" w:rsidP="00C82E88">
      <w:pPr>
        <w:spacing w:line="276" w:lineRule="auto"/>
        <w:rPr>
          <w:rFonts w:ascii="Arial" w:hAnsi="Arial" w:cs="Arial"/>
          <w:sz w:val="22"/>
          <w:szCs w:val="22"/>
        </w:rPr>
      </w:pPr>
    </w:p>
    <w:p w14:paraId="5055C2A9" w14:textId="77777777" w:rsidR="00CF5E32" w:rsidRDefault="00CF5E32" w:rsidP="00C82E88">
      <w:pPr>
        <w:spacing w:line="276" w:lineRule="auto"/>
        <w:jc w:val="left"/>
        <w:rPr>
          <w:rFonts w:ascii="Arial" w:hAnsi="Arial" w:cs="Arial"/>
          <w:b/>
          <w:sz w:val="22"/>
          <w:szCs w:val="22"/>
          <w:lang w:val="es-ES"/>
        </w:rPr>
      </w:pPr>
      <w:r w:rsidRPr="00605E30">
        <w:rPr>
          <w:rFonts w:ascii="Arial" w:hAnsi="Arial" w:cs="Arial"/>
          <w:b/>
          <w:sz w:val="22"/>
          <w:szCs w:val="22"/>
        </w:rPr>
        <w:t>Desirable</w:t>
      </w:r>
      <w:r w:rsidRPr="00605E30">
        <w:rPr>
          <w:rFonts w:ascii="Arial" w:hAnsi="Arial" w:cs="Arial"/>
          <w:b/>
          <w:sz w:val="22"/>
          <w:szCs w:val="22"/>
          <w:lang w:val="es-ES"/>
        </w:rPr>
        <w:t xml:space="preserve"> </w:t>
      </w:r>
      <w:proofErr w:type="spellStart"/>
      <w:r w:rsidRPr="00605E30">
        <w:rPr>
          <w:rFonts w:ascii="Arial" w:hAnsi="Arial" w:cs="Arial"/>
          <w:b/>
          <w:sz w:val="22"/>
          <w:szCs w:val="22"/>
          <w:lang w:val="es-ES"/>
        </w:rPr>
        <w:t>Competencies</w:t>
      </w:r>
      <w:proofErr w:type="spellEnd"/>
    </w:p>
    <w:p w14:paraId="0519A058" w14:textId="77777777" w:rsidR="00CF5E32" w:rsidRPr="00605E30" w:rsidRDefault="00CF5E32" w:rsidP="00C82E88">
      <w:pPr>
        <w:spacing w:line="276" w:lineRule="auto"/>
        <w:jc w:val="left"/>
        <w:rPr>
          <w:rFonts w:ascii="Arial" w:hAnsi="Arial" w:cs="Arial"/>
          <w:b/>
          <w:sz w:val="22"/>
          <w:szCs w:val="22"/>
          <w:lang w:val="es-ES"/>
        </w:rPr>
      </w:pPr>
    </w:p>
    <w:p w14:paraId="4329065E" w14:textId="77777777" w:rsidR="00CF5E32" w:rsidRDefault="00CF5E32" w:rsidP="00C82E88">
      <w:pPr>
        <w:spacing w:line="276" w:lineRule="auto"/>
        <w:jc w:val="left"/>
        <w:rPr>
          <w:rFonts w:ascii="Arial" w:hAnsi="Arial" w:cs="Arial"/>
          <w:sz w:val="22"/>
          <w:szCs w:val="22"/>
        </w:rPr>
      </w:pPr>
      <w:r w:rsidRPr="003A4973">
        <w:rPr>
          <w:rFonts w:ascii="Arial" w:hAnsi="Arial" w:cs="Arial"/>
          <w:sz w:val="22"/>
          <w:szCs w:val="22"/>
          <w:u w:val="single"/>
        </w:rPr>
        <w:t>Performance Competencies</w:t>
      </w:r>
      <w:r w:rsidRPr="00605E30">
        <w:rPr>
          <w:rFonts w:ascii="Arial" w:hAnsi="Arial" w:cs="Arial"/>
          <w:sz w:val="22"/>
          <w:szCs w:val="22"/>
        </w:rPr>
        <w:t>:</w:t>
      </w:r>
    </w:p>
    <w:p w14:paraId="17E6190C" w14:textId="77777777" w:rsidR="006A52C0" w:rsidRPr="00605E30" w:rsidRDefault="006A52C0" w:rsidP="00C82E88">
      <w:pPr>
        <w:spacing w:line="276" w:lineRule="auto"/>
        <w:jc w:val="left"/>
        <w:rPr>
          <w:rFonts w:ascii="Arial" w:hAnsi="Arial" w:cs="Arial"/>
          <w:sz w:val="22"/>
          <w:szCs w:val="22"/>
        </w:rPr>
      </w:pPr>
    </w:p>
    <w:p w14:paraId="715B8D1D" w14:textId="77777777" w:rsidR="00CF5E32" w:rsidRPr="00605E30" w:rsidRDefault="00CF5E32" w:rsidP="00C82E88">
      <w:pPr>
        <w:numPr>
          <w:ilvl w:val="0"/>
          <w:numId w:val="27"/>
        </w:numPr>
        <w:tabs>
          <w:tab w:val="clear" w:pos="1440"/>
          <w:tab w:val="clear" w:pos="2160"/>
          <w:tab w:val="clear" w:pos="2880"/>
          <w:tab w:val="clear" w:pos="4680"/>
          <w:tab w:val="clear" w:pos="5400"/>
          <w:tab w:val="clear" w:pos="9000"/>
        </w:tabs>
        <w:spacing w:line="276" w:lineRule="auto"/>
        <w:jc w:val="left"/>
        <w:rPr>
          <w:rFonts w:ascii="Arial" w:hAnsi="Arial" w:cs="Arial"/>
          <w:sz w:val="22"/>
          <w:szCs w:val="22"/>
        </w:rPr>
      </w:pPr>
      <w:r w:rsidRPr="00605E30">
        <w:rPr>
          <w:rFonts w:ascii="Arial" w:hAnsi="Arial" w:cs="Arial"/>
          <w:sz w:val="22"/>
          <w:szCs w:val="22"/>
        </w:rPr>
        <w:t>Ability to work on own initiative</w:t>
      </w:r>
      <w:r>
        <w:rPr>
          <w:rFonts w:ascii="Arial" w:hAnsi="Arial" w:cs="Arial"/>
          <w:sz w:val="22"/>
          <w:szCs w:val="22"/>
        </w:rPr>
        <w:t xml:space="preserve"> as well as part of a team</w:t>
      </w:r>
    </w:p>
    <w:p w14:paraId="604194BC" w14:textId="77777777" w:rsidR="00CF5E32" w:rsidRPr="00605E30" w:rsidRDefault="00CF5E32" w:rsidP="00C82E88">
      <w:pPr>
        <w:spacing w:line="276" w:lineRule="auto"/>
        <w:jc w:val="left"/>
        <w:rPr>
          <w:rFonts w:ascii="Arial" w:hAnsi="Arial" w:cs="Arial"/>
          <w:bCs/>
          <w:sz w:val="22"/>
          <w:szCs w:val="22"/>
          <w:lang w:val="es-ES"/>
        </w:rPr>
      </w:pPr>
    </w:p>
    <w:p w14:paraId="4EF3CC3C" w14:textId="77777777" w:rsidR="00CF5E32" w:rsidRDefault="00CF5E32" w:rsidP="00C82E88">
      <w:pPr>
        <w:spacing w:line="276" w:lineRule="auto"/>
        <w:jc w:val="left"/>
        <w:rPr>
          <w:rFonts w:ascii="Arial" w:hAnsi="Arial" w:cs="Arial"/>
          <w:sz w:val="22"/>
          <w:szCs w:val="22"/>
        </w:rPr>
      </w:pPr>
      <w:r w:rsidRPr="003A4973">
        <w:rPr>
          <w:rFonts w:ascii="Arial" w:hAnsi="Arial" w:cs="Arial"/>
          <w:sz w:val="22"/>
          <w:szCs w:val="22"/>
          <w:u w:val="single"/>
        </w:rPr>
        <w:t>Behavioural Competencies</w:t>
      </w:r>
      <w:r w:rsidRPr="00605E30">
        <w:rPr>
          <w:rFonts w:ascii="Arial" w:hAnsi="Arial" w:cs="Arial"/>
          <w:sz w:val="22"/>
          <w:szCs w:val="22"/>
        </w:rPr>
        <w:t>:</w:t>
      </w:r>
    </w:p>
    <w:p w14:paraId="79EEEEC3" w14:textId="77777777" w:rsidR="006A52C0" w:rsidRPr="00605E30" w:rsidRDefault="006A52C0" w:rsidP="00C82E88">
      <w:pPr>
        <w:spacing w:line="276" w:lineRule="auto"/>
        <w:jc w:val="left"/>
        <w:rPr>
          <w:rFonts w:ascii="Arial" w:hAnsi="Arial" w:cs="Arial"/>
          <w:sz w:val="22"/>
          <w:szCs w:val="22"/>
        </w:rPr>
      </w:pPr>
    </w:p>
    <w:p w14:paraId="5E4AAE4B" w14:textId="77777777" w:rsidR="00CF5E32" w:rsidRDefault="00CF5E32" w:rsidP="00C82E88">
      <w:pPr>
        <w:numPr>
          <w:ilvl w:val="0"/>
          <w:numId w:val="28"/>
        </w:numPr>
        <w:tabs>
          <w:tab w:val="clear" w:pos="1440"/>
          <w:tab w:val="clear" w:pos="2160"/>
          <w:tab w:val="clear" w:pos="2880"/>
          <w:tab w:val="clear" w:pos="4680"/>
          <w:tab w:val="clear" w:pos="5400"/>
          <w:tab w:val="clear" w:pos="9000"/>
        </w:tabs>
        <w:spacing w:line="276" w:lineRule="auto"/>
        <w:jc w:val="left"/>
        <w:rPr>
          <w:rFonts w:ascii="Arial" w:hAnsi="Arial" w:cs="Arial"/>
          <w:sz w:val="22"/>
          <w:szCs w:val="22"/>
        </w:rPr>
      </w:pPr>
      <w:r w:rsidRPr="00605E30">
        <w:rPr>
          <w:rFonts w:ascii="Arial" w:hAnsi="Arial" w:cs="Arial"/>
          <w:sz w:val="22"/>
          <w:szCs w:val="22"/>
        </w:rPr>
        <w:t>Highly motivated</w:t>
      </w:r>
    </w:p>
    <w:p w14:paraId="720D4C09" w14:textId="77777777" w:rsidR="00C85E9F" w:rsidRDefault="00CF5E32" w:rsidP="00C82E88">
      <w:pPr>
        <w:numPr>
          <w:ilvl w:val="0"/>
          <w:numId w:val="28"/>
        </w:numPr>
        <w:tabs>
          <w:tab w:val="clear" w:pos="1440"/>
          <w:tab w:val="clear" w:pos="2160"/>
          <w:tab w:val="clear" w:pos="2880"/>
          <w:tab w:val="clear" w:pos="4680"/>
          <w:tab w:val="clear" w:pos="5400"/>
          <w:tab w:val="clear" w:pos="9000"/>
        </w:tabs>
        <w:spacing w:line="276" w:lineRule="auto"/>
        <w:jc w:val="left"/>
        <w:rPr>
          <w:rFonts w:ascii="Arial" w:hAnsi="Arial" w:cs="Arial"/>
          <w:sz w:val="22"/>
          <w:szCs w:val="22"/>
        </w:rPr>
      </w:pPr>
      <w:r w:rsidRPr="00CF5E32">
        <w:rPr>
          <w:rFonts w:ascii="Arial" w:hAnsi="Arial" w:cs="Arial"/>
          <w:sz w:val="22"/>
          <w:szCs w:val="22"/>
        </w:rPr>
        <w:t>A willingness to listen and learn</w:t>
      </w:r>
    </w:p>
    <w:p w14:paraId="032AD87B" w14:textId="77777777" w:rsidR="00CF5E32" w:rsidRDefault="00CF5E32" w:rsidP="00C82E88">
      <w:pPr>
        <w:tabs>
          <w:tab w:val="clear" w:pos="1440"/>
          <w:tab w:val="clear" w:pos="2160"/>
          <w:tab w:val="clear" w:pos="2880"/>
          <w:tab w:val="clear" w:pos="4680"/>
          <w:tab w:val="clear" w:pos="5400"/>
          <w:tab w:val="clear" w:pos="9000"/>
        </w:tabs>
        <w:spacing w:line="276" w:lineRule="auto"/>
        <w:jc w:val="left"/>
        <w:rPr>
          <w:rFonts w:ascii="Arial" w:hAnsi="Arial" w:cs="Arial"/>
          <w:sz w:val="22"/>
          <w:szCs w:val="22"/>
        </w:rPr>
      </w:pPr>
    </w:p>
    <w:p w14:paraId="1DBF86AE" w14:textId="77777777" w:rsidR="00CF5E32" w:rsidRDefault="00CF5E32" w:rsidP="00C82E88">
      <w:pPr>
        <w:spacing w:line="276" w:lineRule="auto"/>
        <w:jc w:val="left"/>
        <w:rPr>
          <w:rFonts w:ascii="Arial" w:hAnsi="Arial" w:cs="Arial"/>
          <w:b/>
          <w:sz w:val="22"/>
          <w:szCs w:val="22"/>
        </w:rPr>
      </w:pPr>
      <w:r w:rsidRPr="00605E30">
        <w:rPr>
          <w:rFonts w:ascii="Arial" w:hAnsi="Arial" w:cs="Arial"/>
          <w:b/>
          <w:sz w:val="22"/>
          <w:szCs w:val="22"/>
        </w:rPr>
        <w:t>Essential Criteria</w:t>
      </w:r>
    </w:p>
    <w:p w14:paraId="579E8A31" w14:textId="77777777" w:rsidR="00CF5E32" w:rsidRPr="006C3833" w:rsidRDefault="00CF5E32" w:rsidP="00C82E88">
      <w:pPr>
        <w:spacing w:line="276" w:lineRule="auto"/>
        <w:jc w:val="left"/>
        <w:rPr>
          <w:rFonts w:ascii="Arial" w:hAnsi="Arial" w:cs="Arial"/>
          <w:b/>
          <w:sz w:val="16"/>
          <w:szCs w:val="16"/>
        </w:rPr>
      </w:pPr>
    </w:p>
    <w:p w14:paraId="7828677E" w14:textId="77777777" w:rsidR="00CF5E32" w:rsidRDefault="00CF5E32" w:rsidP="00731D8D">
      <w:pPr>
        <w:numPr>
          <w:ilvl w:val="0"/>
          <w:numId w:val="29"/>
        </w:numPr>
        <w:tabs>
          <w:tab w:val="clear" w:pos="720"/>
          <w:tab w:val="num" w:pos="709"/>
        </w:tabs>
        <w:spacing w:line="276" w:lineRule="auto"/>
        <w:rPr>
          <w:rFonts w:ascii="Arial" w:hAnsi="Arial" w:cs="Arial"/>
          <w:sz w:val="22"/>
          <w:szCs w:val="22"/>
        </w:rPr>
      </w:pPr>
      <w:r>
        <w:rPr>
          <w:rFonts w:ascii="Arial" w:hAnsi="Arial" w:cs="Arial"/>
          <w:sz w:val="22"/>
          <w:szCs w:val="22"/>
        </w:rPr>
        <w:t>Lived e</w:t>
      </w:r>
      <w:r w:rsidRPr="00605E30">
        <w:rPr>
          <w:rFonts w:ascii="Arial" w:hAnsi="Arial" w:cs="Arial"/>
          <w:sz w:val="22"/>
          <w:szCs w:val="22"/>
        </w:rPr>
        <w:t>xperience</w:t>
      </w:r>
      <w:r>
        <w:rPr>
          <w:rFonts w:ascii="Arial" w:hAnsi="Arial" w:cs="Arial"/>
          <w:sz w:val="22"/>
          <w:szCs w:val="22"/>
        </w:rPr>
        <w:t xml:space="preserve"> of homelessness</w:t>
      </w:r>
      <w:r w:rsidR="006A52C0">
        <w:rPr>
          <w:rFonts w:ascii="Arial" w:hAnsi="Arial" w:cs="Arial"/>
          <w:sz w:val="22"/>
          <w:szCs w:val="22"/>
        </w:rPr>
        <w:t>.</w:t>
      </w:r>
    </w:p>
    <w:p w14:paraId="411749FB" w14:textId="77777777" w:rsidR="00CF5E32" w:rsidRDefault="00CF5E32" w:rsidP="00731D8D">
      <w:pPr>
        <w:numPr>
          <w:ilvl w:val="0"/>
          <w:numId w:val="29"/>
        </w:numPr>
        <w:tabs>
          <w:tab w:val="clear" w:pos="720"/>
          <w:tab w:val="num" w:pos="709"/>
        </w:tabs>
        <w:spacing w:line="276" w:lineRule="auto"/>
        <w:rPr>
          <w:rFonts w:ascii="Arial" w:hAnsi="Arial" w:cs="Arial"/>
          <w:sz w:val="22"/>
          <w:szCs w:val="22"/>
        </w:rPr>
      </w:pPr>
      <w:r>
        <w:rPr>
          <w:rFonts w:ascii="Arial" w:hAnsi="Arial" w:cs="Arial"/>
          <w:sz w:val="22"/>
          <w:szCs w:val="22"/>
        </w:rPr>
        <w:lastRenderedPageBreak/>
        <w:t>Knowledge or experience of the housing system in at least one Scottish local authority, including a basic awareness of the homelessness assessment process from start to finish.</w:t>
      </w:r>
    </w:p>
    <w:p w14:paraId="357DE9BE" w14:textId="77777777" w:rsidR="00CF5E32" w:rsidRDefault="00CF5E32" w:rsidP="00731D8D">
      <w:pPr>
        <w:numPr>
          <w:ilvl w:val="0"/>
          <w:numId w:val="29"/>
        </w:numPr>
        <w:tabs>
          <w:tab w:val="clear" w:pos="720"/>
          <w:tab w:val="num" w:pos="709"/>
        </w:tabs>
        <w:spacing w:line="276" w:lineRule="auto"/>
        <w:rPr>
          <w:rFonts w:ascii="Arial" w:hAnsi="Arial" w:cs="Arial"/>
          <w:sz w:val="22"/>
          <w:szCs w:val="22"/>
        </w:rPr>
      </w:pPr>
      <w:r>
        <w:rPr>
          <w:rFonts w:ascii="Arial" w:hAnsi="Arial" w:cs="Arial"/>
          <w:sz w:val="22"/>
          <w:szCs w:val="22"/>
        </w:rPr>
        <w:t>A basic understanding of the benefits system, the way in which housing benefit interacts with other benefits and the impact this can have on claimants.</w:t>
      </w:r>
    </w:p>
    <w:p w14:paraId="3A7CE368" w14:textId="77777777" w:rsidR="00CF5E32" w:rsidRDefault="00CF5E32" w:rsidP="00C82E88">
      <w:pPr>
        <w:tabs>
          <w:tab w:val="clear" w:pos="720"/>
        </w:tabs>
        <w:spacing w:line="276" w:lineRule="auto"/>
        <w:rPr>
          <w:rFonts w:ascii="Arial" w:hAnsi="Arial" w:cs="Arial"/>
          <w:sz w:val="22"/>
          <w:szCs w:val="22"/>
        </w:rPr>
      </w:pPr>
    </w:p>
    <w:p w14:paraId="642CEE43" w14:textId="77777777" w:rsidR="00CF5E32" w:rsidRDefault="00CF5E32" w:rsidP="00C82E88">
      <w:pPr>
        <w:spacing w:line="276" w:lineRule="auto"/>
        <w:jc w:val="left"/>
        <w:rPr>
          <w:rFonts w:ascii="Arial" w:hAnsi="Arial" w:cs="Arial"/>
          <w:b/>
          <w:sz w:val="22"/>
          <w:szCs w:val="22"/>
        </w:rPr>
      </w:pPr>
      <w:r w:rsidRPr="00605E30">
        <w:rPr>
          <w:rFonts w:ascii="Arial" w:hAnsi="Arial" w:cs="Arial"/>
          <w:b/>
          <w:sz w:val="22"/>
          <w:szCs w:val="22"/>
        </w:rPr>
        <w:t>Desirable Criteria</w:t>
      </w:r>
    </w:p>
    <w:p w14:paraId="2ABD663E" w14:textId="77777777" w:rsidR="00CF5E32" w:rsidRPr="006C3833" w:rsidRDefault="00CF5E32" w:rsidP="00C82E88">
      <w:pPr>
        <w:spacing w:line="276" w:lineRule="auto"/>
        <w:jc w:val="left"/>
        <w:rPr>
          <w:rFonts w:ascii="Arial" w:hAnsi="Arial" w:cs="Arial"/>
          <w:sz w:val="16"/>
          <w:szCs w:val="16"/>
        </w:rPr>
      </w:pPr>
      <w:bookmarkStart w:id="0" w:name="_Hlk73613946"/>
    </w:p>
    <w:p w14:paraId="3F083390" w14:textId="77777777" w:rsidR="006A52C0" w:rsidRPr="006A52C0" w:rsidRDefault="006A52C0" w:rsidP="00C82E88">
      <w:pPr>
        <w:numPr>
          <w:ilvl w:val="0"/>
          <w:numId w:val="29"/>
        </w:numPr>
        <w:tabs>
          <w:tab w:val="clear" w:pos="1440"/>
          <w:tab w:val="clear" w:pos="2160"/>
          <w:tab w:val="clear" w:pos="2880"/>
          <w:tab w:val="clear" w:pos="4680"/>
          <w:tab w:val="clear" w:pos="5400"/>
          <w:tab w:val="clear" w:pos="9000"/>
        </w:tabs>
        <w:spacing w:line="276" w:lineRule="auto"/>
        <w:jc w:val="left"/>
        <w:rPr>
          <w:rFonts w:ascii="Arial" w:hAnsi="Arial" w:cs="Arial"/>
          <w:sz w:val="22"/>
          <w:szCs w:val="22"/>
        </w:rPr>
      </w:pPr>
      <w:r w:rsidRPr="006A52C0">
        <w:rPr>
          <w:rFonts w:ascii="Arial" w:hAnsi="Arial" w:cs="Arial"/>
          <w:sz w:val="22"/>
          <w:szCs w:val="22"/>
        </w:rPr>
        <w:t xml:space="preserve">Some professional experience working in housing or homelessness services. </w:t>
      </w:r>
    </w:p>
    <w:bookmarkEnd w:id="0"/>
    <w:p w14:paraId="38AEE963" w14:textId="77777777" w:rsidR="00CF5E32" w:rsidRDefault="00CF5E32" w:rsidP="00C82E88">
      <w:pPr>
        <w:numPr>
          <w:ilvl w:val="0"/>
          <w:numId w:val="29"/>
        </w:numPr>
        <w:tabs>
          <w:tab w:val="clear" w:pos="1440"/>
          <w:tab w:val="clear" w:pos="2160"/>
          <w:tab w:val="clear" w:pos="2880"/>
          <w:tab w:val="clear" w:pos="4680"/>
          <w:tab w:val="clear" w:pos="5400"/>
          <w:tab w:val="clear" w:pos="9000"/>
        </w:tabs>
        <w:spacing w:line="276" w:lineRule="auto"/>
        <w:jc w:val="left"/>
        <w:rPr>
          <w:rFonts w:ascii="Arial" w:hAnsi="Arial" w:cs="Arial"/>
          <w:sz w:val="22"/>
          <w:szCs w:val="22"/>
        </w:rPr>
      </w:pPr>
      <w:r>
        <w:rPr>
          <w:rFonts w:ascii="Arial" w:hAnsi="Arial" w:cs="Arial"/>
          <w:sz w:val="22"/>
          <w:szCs w:val="22"/>
        </w:rPr>
        <w:t>An understanding of the factors that can contribute to homelessness.</w:t>
      </w:r>
    </w:p>
    <w:p w14:paraId="293C5F25" w14:textId="77777777" w:rsidR="00CF5E32" w:rsidRDefault="00CF5E32" w:rsidP="00C82E88">
      <w:pPr>
        <w:numPr>
          <w:ilvl w:val="0"/>
          <w:numId w:val="29"/>
        </w:numPr>
        <w:spacing w:line="276" w:lineRule="auto"/>
        <w:rPr>
          <w:rFonts w:ascii="Arial" w:hAnsi="Arial" w:cs="Arial"/>
          <w:sz w:val="22"/>
          <w:szCs w:val="22"/>
        </w:rPr>
      </w:pPr>
      <w:r>
        <w:rPr>
          <w:rFonts w:ascii="Arial" w:hAnsi="Arial" w:cs="Arial"/>
          <w:sz w:val="22"/>
          <w:szCs w:val="22"/>
        </w:rPr>
        <w:t>An awareness of the various tenures on offer in Scotland, and preferably direct experience of the social rented sector (local authority or housing association) or private rented sector.</w:t>
      </w:r>
    </w:p>
    <w:p w14:paraId="0C1AE2AA" w14:textId="77777777" w:rsidR="00CF5E32" w:rsidRDefault="00CF5E32" w:rsidP="00C82E88">
      <w:pPr>
        <w:numPr>
          <w:ilvl w:val="0"/>
          <w:numId w:val="29"/>
        </w:numPr>
        <w:tabs>
          <w:tab w:val="clear" w:pos="1440"/>
          <w:tab w:val="clear" w:pos="2160"/>
          <w:tab w:val="clear" w:pos="2880"/>
          <w:tab w:val="clear" w:pos="4680"/>
          <w:tab w:val="clear" w:pos="5400"/>
          <w:tab w:val="clear" w:pos="9000"/>
        </w:tabs>
        <w:spacing w:line="276" w:lineRule="auto"/>
        <w:jc w:val="left"/>
        <w:rPr>
          <w:rFonts w:ascii="Arial" w:hAnsi="Arial" w:cs="Arial"/>
          <w:sz w:val="22"/>
          <w:szCs w:val="22"/>
        </w:rPr>
      </w:pPr>
      <w:r>
        <w:rPr>
          <w:rFonts w:ascii="Arial" w:hAnsi="Arial" w:cs="Arial"/>
          <w:sz w:val="22"/>
          <w:szCs w:val="22"/>
        </w:rPr>
        <w:t>An understanding of the evictions process in Scotland, including the rights of tenants and landlords.</w:t>
      </w:r>
    </w:p>
    <w:p w14:paraId="7E764D86" w14:textId="77777777" w:rsidR="00CF5E32" w:rsidRPr="00605E30" w:rsidRDefault="00CF5E32" w:rsidP="00C82E88">
      <w:pPr>
        <w:numPr>
          <w:ilvl w:val="0"/>
          <w:numId w:val="29"/>
        </w:numPr>
        <w:tabs>
          <w:tab w:val="clear" w:pos="1440"/>
          <w:tab w:val="clear" w:pos="2160"/>
          <w:tab w:val="clear" w:pos="2880"/>
          <w:tab w:val="clear" w:pos="4680"/>
          <w:tab w:val="clear" w:pos="5400"/>
          <w:tab w:val="clear" w:pos="9000"/>
        </w:tabs>
        <w:spacing w:line="276" w:lineRule="auto"/>
        <w:jc w:val="left"/>
        <w:rPr>
          <w:rFonts w:ascii="Arial" w:hAnsi="Arial" w:cs="Arial"/>
          <w:sz w:val="22"/>
          <w:szCs w:val="22"/>
        </w:rPr>
      </w:pPr>
      <w:r>
        <w:rPr>
          <w:rFonts w:ascii="Arial" w:hAnsi="Arial" w:cs="Arial"/>
          <w:sz w:val="22"/>
          <w:szCs w:val="22"/>
        </w:rPr>
        <w:t>Awareness of the importance of affordable housing.</w:t>
      </w:r>
    </w:p>
    <w:p w14:paraId="1B890F9C" w14:textId="77777777" w:rsidR="00CF5E32" w:rsidRDefault="00CF5E32" w:rsidP="00C82E88">
      <w:pPr>
        <w:tabs>
          <w:tab w:val="clear" w:pos="720"/>
        </w:tabs>
        <w:spacing w:line="276" w:lineRule="auto"/>
        <w:rPr>
          <w:rFonts w:ascii="Arial" w:hAnsi="Arial" w:cs="Arial"/>
          <w:sz w:val="22"/>
          <w:szCs w:val="22"/>
        </w:rPr>
      </w:pPr>
    </w:p>
    <w:p w14:paraId="742885F2" w14:textId="77777777" w:rsidR="00CF5E32" w:rsidRPr="00CF5E32" w:rsidRDefault="00CF5E32" w:rsidP="00C82E88">
      <w:pPr>
        <w:tabs>
          <w:tab w:val="clear" w:pos="720"/>
        </w:tabs>
        <w:spacing w:line="276" w:lineRule="auto"/>
        <w:rPr>
          <w:rFonts w:ascii="Arial" w:hAnsi="Arial" w:cs="Arial"/>
          <w:b/>
          <w:sz w:val="22"/>
          <w:szCs w:val="22"/>
        </w:rPr>
      </w:pPr>
      <w:r w:rsidRPr="00CF5E32">
        <w:rPr>
          <w:rFonts w:ascii="Arial" w:hAnsi="Arial" w:cs="Arial"/>
          <w:b/>
          <w:sz w:val="22"/>
          <w:szCs w:val="22"/>
        </w:rPr>
        <w:t>Further information about the organisation</w:t>
      </w:r>
    </w:p>
    <w:p w14:paraId="51A7908C" w14:textId="77777777" w:rsidR="00CF5E32" w:rsidRDefault="00CF5E32" w:rsidP="00C82E88">
      <w:pPr>
        <w:tabs>
          <w:tab w:val="clear" w:pos="720"/>
        </w:tabs>
        <w:spacing w:line="276" w:lineRule="auto"/>
        <w:rPr>
          <w:rFonts w:ascii="Arial" w:hAnsi="Arial" w:cs="Arial"/>
          <w:sz w:val="22"/>
          <w:szCs w:val="22"/>
        </w:rPr>
      </w:pPr>
    </w:p>
    <w:p w14:paraId="2461199C" w14:textId="77777777" w:rsidR="00CF5E32" w:rsidRDefault="00CF5E32" w:rsidP="00C82E88">
      <w:pPr>
        <w:spacing w:line="276" w:lineRule="auto"/>
        <w:jc w:val="left"/>
        <w:rPr>
          <w:rFonts w:ascii="Arial" w:hAnsi="Arial" w:cs="Arial"/>
          <w:color w:val="000000"/>
          <w:sz w:val="22"/>
          <w:szCs w:val="22"/>
          <w:lang w:eastAsia="en-GB"/>
        </w:rPr>
      </w:pPr>
      <w:r>
        <w:rPr>
          <w:rFonts w:ascii="Arial" w:hAnsi="Arial" w:cs="Arial"/>
          <w:sz w:val="22"/>
          <w:szCs w:val="22"/>
        </w:rPr>
        <w:t xml:space="preserve">The Homelessness </w:t>
      </w:r>
      <w:r w:rsidRPr="00BF4FC0">
        <w:rPr>
          <w:rFonts w:ascii="Arial" w:hAnsi="Arial" w:cs="Arial"/>
          <w:sz w:val="22"/>
          <w:szCs w:val="22"/>
        </w:rPr>
        <w:t xml:space="preserve">Unit </w:t>
      </w:r>
      <w:r w:rsidRPr="00BF4FC0">
        <w:rPr>
          <w:rFonts w:ascii="Arial" w:hAnsi="Arial" w:cs="Arial"/>
          <w:color w:val="000000"/>
          <w:sz w:val="22"/>
          <w:szCs w:val="22"/>
          <w:lang w:eastAsia="en-GB"/>
        </w:rPr>
        <w:t>is part of the Better Homes Division which sits in the Housing and Social Justice Directorate of the Scottish Government.</w:t>
      </w:r>
      <w:r>
        <w:rPr>
          <w:rFonts w:ascii="Arial" w:hAnsi="Arial" w:cs="Arial"/>
          <w:color w:val="000000"/>
          <w:sz w:val="22"/>
          <w:szCs w:val="22"/>
          <w:lang w:eastAsia="en-GB"/>
        </w:rPr>
        <w:t xml:space="preserve">  It is made up of over 20 people across five teams, overseen by a unit head, deputy director and director, with offices in both Edinburgh (Victoria Quay) and Glasgow (Atlantic Quay).  </w:t>
      </w:r>
    </w:p>
    <w:p w14:paraId="3C204BD7" w14:textId="77777777" w:rsidR="00CF5E32" w:rsidRDefault="00CF5E32" w:rsidP="00C82E88">
      <w:pPr>
        <w:spacing w:line="276" w:lineRule="auto"/>
        <w:jc w:val="left"/>
        <w:rPr>
          <w:rFonts w:ascii="Arial" w:hAnsi="Arial" w:cs="Arial"/>
          <w:color w:val="000000"/>
          <w:sz w:val="22"/>
          <w:szCs w:val="22"/>
          <w:lang w:eastAsia="en-GB"/>
        </w:rPr>
      </w:pPr>
    </w:p>
    <w:p w14:paraId="3E0A4C99" w14:textId="77777777" w:rsidR="00CF5E32" w:rsidRDefault="00CF5E32" w:rsidP="00C82E88">
      <w:pPr>
        <w:tabs>
          <w:tab w:val="clear" w:pos="720"/>
        </w:tabs>
        <w:spacing w:line="276" w:lineRule="auto"/>
        <w:rPr>
          <w:rFonts w:ascii="Arial" w:hAnsi="Arial" w:cs="Arial"/>
          <w:color w:val="000000"/>
          <w:sz w:val="22"/>
          <w:szCs w:val="22"/>
          <w:lang w:eastAsia="en-GB"/>
        </w:rPr>
      </w:pPr>
      <w:r>
        <w:rPr>
          <w:rFonts w:ascii="Arial" w:hAnsi="Arial" w:cs="Arial"/>
          <w:color w:val="000000"/>
          <w:sz w:val="22"/>
          <w:szCs w:val="22"/>
          <w:lang w:eastAsia="en-GB"/>
        </w:rPr>
        <w:t xml:space="preserve">The Homelessness Unit is </w:t>
      </w:r>
      <w:r w:rsidRPr="00BF4FC0">
        <w:rPr>
          <w:rFonts w:ascii="Arial" w:hAnsi="Arial" w:cs="Arial"/>
          <w:color w:val="000000"/>
          <w:sz w:val="22"/>
          <w:szCs w:val="22"/>
          <w:lang w:eastAsia="en-GB"/>
        </w:rPr>
        <w:t xml:space="preserve">responsible for improving policy responses to homelessness across Scotland and for delivery </w:t>
      </w:r>
      <w:r>
        <w:rPr>
          <w:rFonts w:ascii="Arial" w:hAnsi="Arial" w:cs="Arial"/>
          <w:color w:val="000000"/>
          <w:sz w:val="22"/>
          <w:szCs w:val="22"/>
          <w:lang w:eastAsia="en-GB"/>
        </w:rPr>
        <w:t>against</w:t>
      </w:r>
      <w:r w:rsidRPr="00BF4FC0">
        <w:rPr>
          <w:rFonts w:ascii="Arial" w:hAnsi="Arial" w:cs="Arial"/>
          <w:color w:val="000000"/>
          <w:sz w:val="22"/>
          <w:szCs w:val="22"/>
          <w:lang w:eastAsia="en-GB"/>
        </w:rPr>
        <w:t xml:space="preserve"> the commitments set out in the updated Ending Homelessness Together action plan.</w:t>
      </w:r>
      <w:r>
        <w:rPr>
          <w:rFonts w:ascii="Arial" w:hAnsi="Arial" w:cs="Arial"/>
          <w:color w:val="000000"/>
          <w:sz w:val="22"/>
          <w:szCs w:val="22"/>
          <w:lang w:eastAsia="en-GB"/>
        </w:rPr>
        <w:t xml:space="preserve">  This is done through briefing and advice to ministers, consultation and engagement, for example, through regular meetings with stakeholder groups, local authorities and other organisations with an interest in homelessness.</w:t>
      </w:r>
    </w:p>
    <w:p w14:paraId="2C296D17" w14:textId="77777777" w:rsidR="00CF5E32" w:rsidRDefault="00CF5E32" w:rsidP="00C82E88">
      <w:pPr>
        <w:tabs>
          <w:tab w:val="clear" w:pos="720"/>
        </w:tabs>
        <w:spacing w:line="276" w:lineRule="auto"/>
        <w:rPr>
          <w:rFonts w:ascii="Arial" w:hAnsi="Arial" w:cs="Arial"/>
          <w:color w:val="000000"/>
          <w:sz w:val="22"/>
          <w:szCs w:val="22"/>
          <w:lang w:eastAsia="en-GB"/>
        </w:rPr>
      </w:pPr>
    </w:p>
    <w:p w14:paraId="4C4AC739" w14:textId="77777777" w:rsidR="00CF5E32" w:rsidRPr="00CF5E32" w:rsidRDefault="00CF5E32" w:rsidP="00C82E88">
      <w:pPr>
        <w:tabs>
          <w:tab w:val="clear" w:pos="720"/>
        </w:tabs>
        <w:spacing w:line="276" w:lineRule="auto"/>
        <w:rPr>
          <w:rFonts w:ascii="Arial" w:hAnsi="Arial" w:cs="Arial"/>
          <w:b/>
          <w:color w:val="000000"/>
          <w:sz w:val="22"/>
          <w:szCs w:val="22"/>
          <w:lang w:eastAsia="en-GB"/>
        </w:rPr>
      </w:pPr>
      <w:r w:rsidRPr="00CF5E32">
        <w:rPr>
          <w:rFonts w:ascii="Arial" w:hAnsi="Arial" w:cs="Arial"/>
          <w:b/>
          <w:color w:val="000000"/>
          <w:sz w:val="22"/>
          <w:szCs w:val="22"/>
          <w:lang w:eastAsia="en-GB"/>
        </w:rPr>
        <w:t>Details of how to apply</w:t>
      </w:r>
    </w:p>
    <w:p w14:paraId="6BC9B490" w14:textId="77777777" w:rsidR="00CF5E32" w:rsidRDefault="00CF5E32" w:rsidP="00C82E88">
      <w:pPr>
        <w:tabs>
          <w:tab w:val="clear" w:pos="720"/>
        </w:tabs>
        <w:spacing w:line="276" w:lineRule="auto"/>
        <w:rPr>
          <w:rFonts w:ascii="Arial" w:hAnsi="Arial" w:cs="Arial"/>
          <w:color w:val="000000"/>
          <w:sz w:val="22"/>
          <w:szCs w:val="22"/>
          <w:lang w:eastAsia="en-GB"/>
        </w:rPr>
      </w:pPr>
    </w:p>
    <w:p w14:paraId="3420F6DE" w14:textId="77777777" w:rsidR="00055058" w:rsidRDefault="00CF5E32" w:rsidP="00C82E88">
      <w:pPr>
        <w:pStyle w:val="NormalWeb"/>
        <w:spacing w:before="0" w:beforeAutospacing="0" w:after="0" w:afterAutospacing="0" w:line="276" w:lineRule="auto"/>
        <w:rPr>
          <w:rFonts w:ascii="Arial" w:hAnsi="Arial" w:cs="Arial"/>
          <w:sz w:val="22"/>
          <w:szCs w:val="22"/>
        </w:rPr>
      </w:pPr>
      <w:r w:rsidRPr="00AA44CC">
        <w:rPr>
          <w:rFonts w:ascii="Arial" w:hAnsi="Arial" w:cs="Arial"/>
          <w:sz w:val="22"/>
          <w:szCs w:val="22"/>
        </w:rPr>
        <w:t>F</w:t>
      </w:r>
      <w:r w:rsidR="000C465D">
        <w:rPr>
          <w:rFonts w:ascii="Arial" w:hAnsi="Arial" w:cs="Arial"/>
          <w:sz w:val="22"/>
          <w:szCs w:val="22"/>
        </w:rPr>
        <w:t>or f</w:t>
      </w:r>
      <w:r w:rsidRPr="00AA44CC">
        <w:rPr>
          <w:rFonts w:ascii="Arial" w:hAnsi="Arial" w:cs="Arial"/>
          <w:sz w:val="22"/>
          <w:szCs w:val="22"/>
        </w:rPr>
        <w:t xml:space="preserve">urther information about the post, please contact </w:t>
      </w:r>
      <w:r w:rsidR="00055058">
        <w:rPr>
          <w:rFonts w:ascii="Arial" w:hAnsi="Arial" w:cs="Arial"/>
          <w:sz w:val="22"/>
          <w:szCs w:val="22"/>
        </w:rPr>
        <w:t>Janice Higgins at Homeless Network Scotland on 0141 420 7272</w:t>
      </w:r>
      <w:r w:rsidRPr="00AA44CC">
        <w:rPr>
          <w:rFonts w:ascii="Arial" w:hAnsi="Arial" w:cs="Arial"/>
          <w:sz w:val="22"/>
          <w:szCs w:val="22"/>
        </w:rPr>
        <w:t xml:space="preserve"> or email at </w:t>
      </w:r>
      <w:hyperlink r:id="rId12" w:history="1">
        <w:r w:rsidR="000C465D" w:rsidRPr="008B2265">
          <w:rPr>
            <w:rStyle w:val="Hyperlink"/>
            <w:rFonts w:ascii="Arial" w:hAnsi="Arial" w:cs="Arial"/>
            <w:sz w:val="22"/>
            <w:szCs w:val="22"/>
          </w:rPr>
          <w:t>JHiggins@homelessnetwork.scot</w:t>
        </w:r>
      </w:hyperlink>
      <w:r w:rsidR="00055058">
        <w:rPr>
          <w:rFonts w:ascii="Arial" w:hAnsi="Arial" w:cs="Arial"/>
          <w:sz w:val="22"/>
          <w:szCs w:val="22"/>
        </w:rPr>
        <w:t>.</w:t>
      </w:r>
      <w:r w:rsidRPr="00AA44CC">
        <w:rPr>
          <w:rFonts w:ascii="Arial" w:hAnsi="Arial" w:cs="Arial"/>
          <w:sz w:val="22"/>
          <w:szCs w:val="22"/>
        </w:rPr>
        <w:t xml:space="preserve"> </w:t>
      </w:r>
      <w:r w:rsidR="003A4973">
        <w:rPr>
          <w:rFonts w:ascii="Arial" w:hAnsi="Arial" w:cs="Arial"/>
          <w:sz w:val="22"/>
          <w:szCs w:val="22"/>
        </w:rPr>
        <w:t xml:space="preserve"> Please email completed applications to </w:t>
      </w:r>
      <w:r w:rsidR="00055058">
        <w:rPr>
          <w:rFonts w:ascii="Arial" w:hAnsi="Arial" w:cs="Arial"/>
          <w:sz w:val="22"/>
          <w:szCs w:val="22"/>
        </w:rPr>
        <w:t xml:space="preserve">Janice by </w:t>
      </w:r>
      <w:r w:rsidR="00E858AA">
        <w:rPr>
          <w:rFonts w:ascii="Arial" w:hAnsi="Arial" w:cs="Arial"/>
          <w:sz w:val="22"/>
          <w:szCs w:val="22"/>
        </w:rPr>
        <w:t xml:space="preserve">4pm on </w:t>
      </w:r>
      <w:r w:rsidR="00055058">
        <w:rPr>
          <w:rFonts w:ascii="Arial" w:hAnsi="Arial" w:cs="Arial"/>
          <w:sz w:val="22"/>
          <w:szCs w:val="22"/>
        </w:rPr>
        <w:t>Sunday 20 June 2021.</w:t>
      </w:r>
    </w:p>
    <w:p w14:paraId="6FAB748B" w14:textId="77777777" w:rsidR="00055058" w:rsidRDefault="00055058" w:rsidP="00C82E88">
      <w:pPr>
        <w:pStyle w:val="NormalWeb"/>
        <w:spacing w:before="0" w:beforeAutospacing="0" w:after="0" w:afterAutospacing="0" w:line="276" w:lineRule="auto"/>
        <w:rPr>
          <w:rFonts w:ascii="Arial" w:hAnsi="Arial" w:cs="Arial"/>
          <w:sz w:val="22"/>
          <w:szCs w:val="22"/>
        </w:rPr>
      </w:pPr>
    </w:p>
    <w:p w14:paraId="1FA2E6CB" w14:textId="77777777" w:rsidR="00055058" w:rsidRPr="00055058" w:rsidRDefault="00055058" w:rsidP="00C82E88">
      <w:pPr>
        <w:pStyle w:val="NormalWeb"/>
        <w:spacing w:before="0" w:beforeAutospacing="0" w:after="0" w:afterAutospacing="0" w:line="276" w:lineRule="auto"/>
        <w:rPr>
          <w:rFonts w:ascii="Arial" w:hAnsi="Arial" w:cs="Arial"/>
          <w:b/>
          <w:bCs/>
          <w:sz w:val="22"/>
          <w:szCs w:val="22"/>
        </w:rPr>
      </w:pPr>
      <w:r w:rsidRPr="00055058">
        <w:rPr>
          <w:rFonts w:ascii="Arial" w:hAnsi="Arial" w:cs="Arial"/>
          <w:b/>
          <w:bCs/>
          <w:sz w:val="22"/>
          <w:szCs w:val="22"/>
        </w:rPr>
        <w:t>What happens next?</w:t>
      </w:r>
    </w:p>
    <w:p w14:paraId="477CBB9C" w14:textId="77777777" w:rsidR="00055058" w:rsidRDefault="00055058" w:rsidP="00C82E88">
      <w:pPr>
        <w:pStyle w:val="NormalWeb"/>
        <w:spacing w:before="0" w:beforeAutospacing="0" w:after="0" w:afterAutospacing="0" w:line="276" w:lineRule="auto"/>
        <w:rPr>
          <w:rFonts w:ascii="Arial" w:hAnsi="Arial" w:cs="Arial"/>
          <w:sz w:val="22"/>
          <w:szCs w:val="22"/>
        </w:rPr>
      </w:pPr>
    </w:p>
    <w:p w14:paraId="17361C8D" w14:textId="77777777" w:rsidR="00731D8D" w:rsidRDefault="00055058" w:rsidP="00731D8D">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Applications will be shortlisted on </w:t>
      </w:r>
      <w:r w:rsidR="00731D8D">
        <w:rPr>
          <w:rFonts w:ascii="Arial" w:hAnsi="Arial" w:cs="Arial"/>
          <w:sz w:val="22"/>
          <w:szCs w:val="22"/>
        </w:rPr>
        <w:t xml:space="preserve">Wednesday 23 June 2021. If you have not heard from us by Friday 25 June, please assume that you have not been shortlisted this time. </w:t>
      </w:r>
      <w:r w:rsidR="000C465D">
        <w:rPr>
          <w:rFonts w:ascii="Arial" w:hAnsi="Arial" w:cs="Arial"/>
          <w:sz w:val="22"/>
          <w:szCs w:val="22"/>
        </w:rPr>
        <w:t>As</w:t>
      </w:r>
      <w:r w:rsidR="00731D8D">
        <w:rPr>
          <w:rFonts w:ascii="Arial" w:hAnsi="Arial" w:cs="Arial"/>
          <w:sz w:val="22"/>
          <w:szCs w:val="22"/>
        </w:rPr>
        <w:t xml:space="preserve"> the requirements for every post are different, please do</w:t>
      </w:r>
      <w:r w:rsidR="000C465D">
        <w:rPr>
          <w:rFonts w:ascii="Arial" w:hAnsi="Arial" w:cs="Arial"/>
          <w:sz w:val="22"/>
          <w:szCs w:val="22"/>
        </w:rPr>
        <w:t xml:space="preserve"> </w:t>
      </w:r>
      <w:r w:rsidR="00731D8D">
        <w:rPr>
          <w:rFonts w:ascii="Arial" w:hAnsi="Arial" w:cs="Arial"/>
          <w:sz w:val="22"/>
          <w:szCs w:val="22"/>
        </w:rPr>
        <w:t>n</w:t>
      </w:r>
      <w:r w:rsidR="000C465D">
        <w:rPr>
          <w:rFonts w:ascii="Arial" w:hAnsi="Arial" w:cs="Arial"/>
          <w:sz w:val="22"/>
          <w:szCs w:val="22"/>
        </w:rPr>
        <w:t>o</w:t>
      </w:r>
      <w:r w:rsidR="00731D8D">
        <w:rPr>
          <w:rFonts w:ascii="Arial" w:hAnsi="Arial" w:cs="Arial"/>
          <w:sz w:val="22"/>
          <w:szCs w:val="22"/>
        </w:rPr>
        <w:t>t let that put you off applying to work with us in the future.</w:t>
      </w:r>
    </w:p>
    <w:p w14:paraId="11F20EA3" w14:textId="77777777" w:rsidR="00731D8D" w:rsidRPr="00AA44CC" w:rsidRDefault="00731D8D" w:rsidP="00731D8D">
      <w:pPr>
        <w:pStyle w:val="NormalWeb"/>
        <w:spacing w:before="0" w:beforeAutospacing="0" w:after="0" w:afterAutospacing="0" w:line="276" w:lineRule="auto"/>
        <w:rPr>
          <w:rFonts w:ascii="Arial" w:hAnsi="Arial" w:cs="Arial"/>
          <w:sz w:val="22"/>
          <w:szCs w:val="22"/>
        </w:rPr>
      </w:pPr>
    </w:p>
    <w:p w14:paraId="0E284CA6" w14:textId="77777777" w:rsidR="00CF5E32" w:rsidRDefault="00731D8D" w:rsidP="006C3833">
      <w:pPr>
        <w:pStyle w:val="NormalWeb"/>
        <w:spacing w:before="0" w:beforeAutospacing="0" w:after="0" w:afterAutospacing="0" w:line="276" w:lineRule="auto"/>
        <w:rPr>
          <w:rFonts w:ascii="Arial" w:hAnsi="Arial" w:cs="Arial"/>
          <w:sz w:val="22"/>
          <w:szCs w:val="22"/>
        </w:rPr>
      </w:pPr>
      <w:r>
        <w:rPr>
          <w:rFonts w:ascii="Arial" w:hAnsi="Arial" w:cs="Arial"/>
          <w:sz w:val="22"/>
          <w:szCs w:val="22"/>
        </w:rPr>
        <w:t>If you are invited to interview, these will be held on Wednesday 30 J</w:t>
      </w:r>
      <w:r w:rsidR="006C3833">
        <w:rPr>
          <w:rFonts w:ascii="Arial" w:hAnsi="Arial" w:cs="Arial"/>
          <w:sz w:val="22"/>
          <w:szCs w:val="22"/>
        </w:rPr>
        <w:t>une 2021</w:t>
      </w:r>
      <w:r w:rsidR="000C465D" w:rsidRPr="000C465D">
        <w:rPr>
          <w:rFonts w:ascii="Arial" w:hAnsi="Arial" w:cs="Arial"/>
          <w:sz w:val="22"/>
          <w:szCs w:val="22"/>
        </w:rPr>
        <w:t xml:space="preserve"> </w:t>
      </w:r>
      <w:r w:rsidR="000C465D">
        <w:rPr>
          <w:rFonts w:ascii="Arial" w:hAnsi="Arial" w:cs="Arial"/>
          <w:sz w:val="22"/>
          <w:szCs w:val="22"/>
        </w:rPr>
        <w:t>using video call</w:t>
      </w:r>
      <w:r w:rsidR="006C3833">
        <w:rPr>
          <w:rFonts w:ascii="Arial" w:hAnsi="Arial" w:cs="Arial"/>
          <w:sz w:val="22"/>
          <w:szCs w:val="22"/>
        </w:rPr>
        <w:t>.</w:t>
      </w:r>
    </w:p>
    <w:p w14:paraId="3B113015" w14:textId="77777777" w:rsidR="00C85E9F" w:rsidRPr="00605E30" w:rsidRDefault="00C85E9F" w:rsidP="00C82E88">
      <w:pPr>
        <w:spacing w:line="276" w:lineRule="auto"/>
        <w:rPr>
          <w:rFonts w:ascii="Arial" w:hAnsi="Arial" w:cs="Arial"/>
          <w:sz w:val="22"/>
          <w:szCs w:val="22"/>
        </w:rPr>
      </w:pPr>
    </w:p>
    <w:sectPr w:rsidR="00C85E9F" w:rsidRPr="00605E30" w:rsidSect="00AB54FF">
      <w:headerReference w:type="default" r:id="rId13"/>
      <w:footerReference w:type="default" r:id="rId14"/>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7168E" w14:textId="77777777" w:rsidR="008F65ED" w:rsidRDefault="008F65ED">
      <w:r>
        <w:separator/>
      </w:r>
    </w:p>
  </w:endnote>
  <w:endnote w:type="continuationSeparator" w:id="0">
    <w:p w14:paraId="6717EAE6" w14:textId="77777777" w:rsidR="008F65ED" w:rsidRDefault="008F6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ouschka Rounded Medium">
    <w:altName w:val="Calibri"/>
    <w:panose1 w:val="00000000000000000000"/>
    <w:charset w:val="00"/>
    <w:family w:val="swiss"/>
    <w:notTrueType/>
    <w:pitch w:val="default"/>
    <w:sig w:usb0="00000003" w:usb1="00000000" w:usb2="00000000" w:usb3="00000000" w:csb0="00000001" w:csb1="00000000"/>
  </w:font>
  <w:font w:name="Houschka Rounded Bold">
    <w:altName w:val="Houschka Rounded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DE57" w14:textId="77777777" w:rsidR="00C85E9F" w:rsidRPr="008578A5" w:rsidRDefault="00C85E9F" w:rsidP="00D30C5E">
    <w:pPr>
      <w:pStyle w:val="Footer"/>
      <w:tabs>
        <w:tab w:val="clear" w:pos="4153"/>
        <w:tab w:val="clear" w:pos="8306"/>
        <w:tab w:val="center" w:pos="4500"/>
        <w:tab w:val="right" w:pos="9000"/>
      </w:tabs>
      <w:spacing w:line="240" w:lineRule="auto"/>
      <w:jc w:val="center"/>
      <w:rPr>
        <w:rStyle w:val="PageNumber"/>
        <w:rFonts w:ascii="Arial" w:hAnsi="Arial" w:cs="Arial"/>
        <w:sz w:val="20"/>
      </w:rPr>
    </w:pPr>
    <w:r w:rsidRPr="008578A5">
      <w:rPr>
        <w:rStyle w:val="PageNumber"/>
        <w:rFonts w:ascii="Arial" w:hAnsi="Arial" w:cs="Arial"/>
        <w:sz w:val="20"/>
      </w:rPr>
      <w:fldChar w:fldCharType="begin"/>
    </w:r>
    <w:r w:rsidRPr="008578A5">
      <w:rPr>
        <w:rStyle w:val="PageNumber"/>
        <w:rFonts w:ascii="Arial" w:hAnsi="Arial" w:cs="Arial"/>
        <w:sz w:val="20"/>
      </w:rPr>
      <w:instrText xml:space="preserve"> PAGE </w:instrText>
    </w:r>
    <w:r w:rsidRPr="008578A5">
      <w:rPr>
        <w:rStyle w:val="PageNumber"/>
        <w:rFonts w:ascii="Arial" w:hAnsi="Arial" w:cs="Arial"/>
        <w:sz w:val="20"/>
      </w:rPr>
      <w:fldChar w:fldCharType="separate"/>
    </w:r>
    <w:r w:rsidR="00E858AA">
      <w:rPr>
        <w:rStyle w:val="PageNumber"/>
        <w:rFonts w:ascii="Arial" w:hAnsi="Arial" w:cs="Arial"/>
        <w:noProof/>
        <w:sz w:val="20"/>
      </w:rPr>
      <w:t>3</w:t>
    </w:r>
    <w:r w:rsidRPr="008578A5">
      <w:rPr>
        <w:rStyle w:val="PageNumber"/>
        <w:rFonts w:ascii="Arial" w:hAnsi="Arial" w:cs="Arial"/>
        <w:sz w:val="20"/>
      </w:rPr>
      <w:fldChar w:fldCharType="end"/>
    </w:r>
  </w:p>
  <w:p w14:paraId="7FD68000" w14:textId="77777777" w:rsidR="00C85E9F" w:rsidRPr="007F560B" w:rsidRDefault="00C85E9F" w:rsidP="00D30C5E">
    <w:pPr>
      <w:pStyle w:val="Footer"/>
      <w:tabs>
        <w:tab w:val="clear" w:pos="4153"/>
        <w:tab w:val="clear" w:pos="8306"/>
        <w:tab w:val="center" w:pos="4500"/>
        <w:tab w:val="right" w:pos="9000"/>
      </w:tabs>
      <w:spacing w:line="240" w:lineRule="auto"/>
      <w:jc w:val="right"/>
      <w:rPr>
        <w:rStyle w:val="PageNumber"/>
        <w:i/>
        <w:color w:val="C0C0C0"/>
        <w:sz w:val="12"/>
        <w:szCs w:val="12"/>
      </w:rPr>
    </w:pPr>
    <w:r w:rsidRPr="007F560B">
      <w:rPr>
        <w:rStyle w:val="PageNumber"/>
        <w:i/>
        <w:color w:val="C0C0C0"/>
        <w:sz w:val="12"/>
        <w:szCs w:val="12"/>
      </w:rPr>
      <w:t>SE Approved</w:t>
    </w:r>
  </w:p>
  <w:p w14:paraId="62F97C61" w14:textId="77777777" w:rsidR="00C85E9F" w:rsidRPr="007F560B" w:rsidRDefault="00C85E9F" w:rsidP="00D30C5E">
    <w:pPr>
      <w:pStyle w:val="Footer"/>
      <w:tabs>
        <w:tab w:val="clear" w:pos="4153"/>
        <w:tab w:val="clear" w:pos="8306"/>
        <w:tab w:val="center" w:pos="4500"/>
        <w:tab w:val="right" w:pos="9000"/>
      </w:tabs>
      <w:spacing w:line="240" w:lineRule="auto"/>
      <w:jc w:val="right"/>
      <w:rPr>
        <w:i/>
        <w:color w:val="C0C0C0"/>
        <w:sz w:val="12"/>
        <w:szCs w:val="12"/>
      </w:rPr>
    </w:pPr>
    <w:r w:rsidRPr="007F560B">
      <w:rPr>
        <w:rStyle w:val="PageNumber"/>
        <w:i/>
        <w:color w:val="C0C0C0"/>
        <w:sz w:val="12"/>
        <w:szCs w:val="12"/>
      </w:rPr>
      <w:t>Version 0.</w:t>
    </w:r>
    <w:r w:rsidR="006C3833">
      <w:rPr>
        <w:rStyle w:val="PageNumber"/>
        <w:i/>
        <w:color w:val="C0C0C0"/>
        <w:sz w:val="12"/>
        <w:szCs w:val="1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8C6AB" w14:textId="77777777" w:rsidR="008F65ED" w:rsidRDefault="008F65ED">
      <w:r>
        <w:separator/>
      </w:r>
    </w:p>
  </w:footnote>
  <w:footnote w:type="continuationSeparator" w:id="0">
    <w:p w14:paraId="2AAEE625" w14:textId="77777777" w:rsidR="008F65ED" w:rsidRDefault="008F6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3BA4" w14:textId="77777777" w:rsidR="00C85E9F" w:rsidRPr="007F560B" w:rsidRDefault="00C85E9F" w:rsidP="0067486A">
    <w:pPr>
      <w:pStyle w:val="Header"/>
      <w:tabs>
        <w:tab w:val="clear" w:pos="4153"/>
        <w:tab w:val="clear" w:pos="8306"/>
        <w:tab w:val="center" w:pos="4500"/>
        <w:tab w:val="right" w:pos="9000"/>
      </w:tabs>
      <w:jc w:val="left"/>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FD9DD4"/>
    <w:multiLevelType w:val="hybridMultilevel"/>
    <w:tmpl w:val="8AB555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B"/>
    <w:multiLevelType w:val="multilevel"/>
    <w:tmpl w:val="FFFFFFFF"/>
    <w:lvl w:ilvl="0">
      <w:start w:val="1"/>
      <w:numFmt w:val="decimal"/>
      <w:pStyle w:val="Heading1"/>
      <w:lvlText w:val="%1."/>
      <w:legacy w:legacy="1" w:legacySpace="288" w:legacyIndent="720"/>
      <w:lvlJc w:val="left"/>
      <w:rPr>
        <w:rFonts w:cs="Times New Roman"/>
      </w:rPr>
    </w:lvl>
    <w:lvl w:ilvl="1">
      <w:start w:val="1"/>
      <w:numFmt w:val="decimal"/>
      <w:pStyle w:val="Heading2"/>
      <w:lvlText w:val="%1.%2"/>
      <w:legacy w:legacy="1" w:legacySpace="284" w:legacyIndent="720"/>
      <w:lvlJc w:val="left"/>
      <w:rPr>
        <w:rFonts w:cs="Times New Roman"/>
      </w:rPr>
    </w:lvl>
    <w:lvl w:ilvl="2">
      <w:start w:val="1"/>
      <w:numFmt w:val="decimal"/>
      <w:pStyle w:val="Heading3"/>
      <w:lvlText w:val="%1.%2.%3"/>
      <w:legacy w:legacy="1" w:legacySpace="284" w:legacyIndent="72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2" w15:restartNumberingAfterBreak="0">
    <w:nsid w:val="09ED707B"/>
    <w:multiLevelType w:val="multilevel"/>
    <w:tmpl w:val="BCE299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0A66B9B"/>
    <w:multiLevelType w:val="multilevel"/>
    <w:tmpl w:val="F29E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450A1"/>
    <w:multiLevelType w:val="hybridMultilevel"/>
    <w:tmpl w:val="10981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981FAD"/>
    <w:multiLevelType w:val="hybridMultilevel"/>
    <w:tmpl w:val="FBBAC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3017E"/>
    <w:multiLevelType w:val="hybridMultilevel"/>
    <w:tmpl w:val="F0EAD36A"/>
    <w:lvl w:ilvl="0" w:tplc="7C404B48">
      <w:start w:val="1"/>
      <w:numFmt w:val="bullet"/>
      <w:lvlText w:val=""/>
      <w:lvlJc w:val="left"/>
      <w:pPr>
        <w:tabs>
          <w:tab w:val="num" w:pos="1800"/>
        </w:tabs>
        <w:ind w:left="180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57EEA"/>
    <w:multiLevelType w:val="hybridMultilevel"/>
    <w:tmpl w:val="89C86674"/>
    <w:lvl w:ilvl="0" w:tplc="288E290A">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C0D5F58"/>
    <w:multiLevelType w:val="hybridMultilevel"/>
    <w:tmpl w:val="2AE4D44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F926D4D"/>
    <w:multiLevelType w:val="hybridMultilevel"/>
    <w:tmpl w:val="D204721A"/>
    <w:lvl w:ilvl="0" w:tplc="0809000B">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0453BE1"/>
    <w:multiLevelType w:val="hybridMultilevel"/>
    <w:tmpl w:val="DB784876"/>
    <w:lvl w:ilvl="0" w:tplc="1736CDDE">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E760D0"/>
    <w:multiLevelType w:val="hybridMultilevel"/>
    <w:tmpl w:val="10D042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143ECE"/>
    <w:multiLevelType w:val="hybridMultilevel"/>
    <w:tmpl w:val="3CC00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93640E2"/>
    <w:multiLevelType w:val="multilevel"/>
    <w:tmpl w:val="CA72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C74B3A"/>
    <w:multiLevelType w:val="hybridMultilevel"/>
    <w:tmpl w:val="CDA85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ED7448"/>
    <w:multiLevelType w:val="hybridMultilevel"/>
    <w:tmpl w:val="642C5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CF2DE3"/>
    <w:multiLevelType w:val="hybridMultilevel"/>
    <w:tmpl w:val="3D0C7906"/>
    <w:lvl w:ilvl="0" w:tplc="E2789592">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760"/>
        </w:tabs>
        <w:ind w:left="760" w:hanging="360"/>
      </w:pPr>
      <w:rPr>
        <w:rFonts w:ascii="Courier New" w:hAnsi="Courier New" w:hint="default"/>
      </w:rPr>
    </w:lvl>
    <w:lvl w:ilvl="2" w:tplc="08090005" w:tentative="1">
      <w:start w:val="1"/>
      <w:numFmt w:val="bullet"/>
      <w:lvlText w:val=""/>
      <w:lvlJc w:val="left"/>
      <w:pPr>
        <w:tabs>
          <w:tab w:val="num" w:pos="1480"/>
        </w:tabs>
        <w:ind w:left="1480" w:hanging="360"/>
      </w:pPr>
      <w:rPr>
        <w:rFonts w:ascii="Wingdings" w:hAnsi="Wingdings" w:hint="default"/>
      </w:rPr>
    </w:lvl>
    <w:lvl w:ilvl="3" w:tplc="08090001" w:tentative="1">
      <w:start w:val="1"/>
      <w:numFmt w:val="bullet"/>
      <w:lvlText w:val=""/>
      <w:lvlJc w:val="left"/>
      <w:pPr>
        <w:tabs>
          <w:tab w:val="num" w:pos="2200"/>
        </w:tabs>
        <w:ind w:left="2200" w:hanging="360"/>
      </w:pPr>
      <w:rPr>
        <w:rFonts w:ascii="Symbol" w:hAnsi="Symbol" w:hint="default"/>
      </w:rPr>
    </w:lvl>
    <w:lvl w:ilvl="4" w:tplc="08090003" w:tentative="1">
      <w:start w:val="1"/>
      <w:numFmt w:val="bullet"/>
      <w:lvlText w:val="o"/>
      <w:lvlJc w:val="left"/>
      <w:pPr>
        <w:tabs>
          <w:tab w:val="num" w:pos="2920"/>
        </w:tabs>
        <w:ind w:left="2920" w:hanging="360"/>
      </w:pPr>
      <w:rPr>
        <w:rFonts w:ascii="Courier New" w:hAnsi="Courier New" w:hint="default"/>
      </w:rPr>
    </w:lvl>
    <w:lvl w:ilvl="5" w:tplc="08090005" w:tentative="1">
      <w:start w:val="1"/>
      <w:numFmt w:val="bullet"/>
      <w:lvlText w:val=""/>
      <w:lvlJc w:val="left"/>
      <w:pPr>
        <w:tabs>
          <w:tab w:val="num" w:pos="3640"/>
        </w:tabs>
        <w:ind w:left="3640" w:hanging="360"/>
      </w:pPr>
      <w:rPr>
        <w:rFonts w:ascii="Wingdings" w:hAnsi="Wingdings" w:hint="default"/>
      </w:rPr>
    </w:lvl>
    <w:lvl w:ilvl="6" w:tplc="08090001" w:tentative="1">
      <w:start w:val="1"/>
      <w:numFmt w:val="bullet"/>
      <w:lvlText w:val=""/>
      <w:lvlJc w:val="left"/>
      <w:pPr>
        <w:tabs>
          <w:tab w:val="num" w:pos="4360"/>
        </w:tabs>
        <w:ind w:left="4360" w:hanging="360"/>
      </w:pPr>
      <w:rPr>
        <w:rFonts w:ascii="Symbol" w:hAnsi="Symbol" w:hint="default"/>
      </w:rPr>
    </w:lvl>
    <w:lvl w:ilvl="7" w:tplc="08090003" w:tentative="1">
      <w:start w:val="1"/>
      <w:numFmt w:val="bullet"/>
      <w:lvlText w:val="o"/>
      <w:lvlJc w:val="left"/>
      <w:pPr>
        <w:tabs>
          <w:tab w:val="num" w:pos="5080"/>
        </w:tabs>
        <w:ind w:left="5080" w:hanging="360"/>
      </w:pPr>
      <w:rPr>
        <w:rFonts w:ascii="Courier New" w:hAnsi="Courier New" w:hint="default"/>
      </w:rPr>
    </w:lvl>
    <w:lvl w:ilvl="8" w:tplc="08090005" w:tentative="1">
      <w:start w:val="1"/>
      <w:numFmt w:val="bullet"/>
      <w:lvlText w:val=""/>
      <w:lvlJc w:val="left"/>
      <w:pPr>
        <w:tabs>
          <w:tab w:val="num" w:pos="5800"/>
        </w:tabs>
        <w:ind w:left="5800" w:hanging="360"/>
      </w:pPr>
      <w:rPr>
        <w:rFonts w:ascii="Wingdings" w:hAnsi="Wingdings" w:hint="default"/>
      </w:rPr>
    </w:lvl>
  </w:abstractNum>
  <w:abstractNum w:abstractNumId="17" w15:restartNumberingAfterBreak="0">
    <w:nsid w:val="3AD5456D"/>
    <w:multiLevelType w:val="hybridMultilevel"/>
    <w:tmpl w:val="6EAADC22"/>
    <w:lvl w:ilvl="0" w:tplc="E2789592">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760"/>
        </w:tabs>
        <w:ind w:left="760" w:hanging="360"/>
      </w:pPr>
      <w:rPr>
        <w:rFonts w:ascii="Courier New" w:hAnsi="Courier New" w:hint="default"/>
      </w:rPr>
    </w:lvl>
    <w:lvl w:ilvl="2" w:tplc="08090005" w:tentative="1">
      <w:start w:val="1"/>
      <w:numFmt w:val="bullet"/>
      <w:lvlText w:val=""/>
      <w:lvlJc w:val="left"/>
      <w:pPr>
        <w:tabs>
          <w:tab w:val="num" w:pos="1480"/>
        </w:tabs>
        <w:ind w:left="1480" w:hanging="360"/>
      </w:pPr>
      <w:rPr>
        <w:rFonts w:ascii="Wingdings" w:hAnsi="Wingdings" w:hint="default"/>
      </w:rPr>
    </w:lvl>
    <w:lvl w:ilvl="3" w:tplc="08090001" w:tentative="1">
      <w:start w:val="1"/>
      <w:numFmt w:val="bullet"/>
      <w:lvlText w:val=""/>
      <w:lvlJc w:val="left"/>
      <w:pPr>
        <w:tabs>
          <w:tab w:val="num" w:pos="2200"/>
        </w:tabs>
        <w:ind w:left="2200" w:hanging="360"/>
      </w:pPr>
      <w:rPr>
        <w:rFonts w:ascii="Symbol" w:hAnsi="Symbol" w:hint="default"/>
      </w:rPr>
    </w:lvl>
    <w:lvl w:ilvl="4" w:tplc="08090003" w:tentative="1">
      <w:start w:val="1"/>
      <w:numFmt w:val="bullet"/>
      <w:lvlText w:val="o"/>
      <w:lvlJc w:val="left"/>
      <w:pPr>
        <w:tabs>
          <w:tab w:val="num" w:pos="2920"/>
        </w:tabs>
        <w:ind w:left="2920" w:hanging="360"/>
      </w:pPr>
      <w:rPr>
        <w:rFonts w:ascii="Courier New" w:hAnsi="Courier New" w:hint="default"/>
      </w:rPr>
    </w:lvl>
    <w:lvl w:ilvl="5" w:tplc="08090005" w:tentative="1">
      <w:start w:val="1"/>
      <w:numFmt w:val="bullet"/>
      <w:lvlText w:val=""/>
      <w:lvlJc w:val="left"/>
      <w:pPr>
        <w:tabs>
          <w:tab w:val="num" w:pos="3640"/>
        </w:tabs>
        <w:ind w:left="3640" w:hanging="360"/>
      </w:pPr>
      <w:rPr>
        <w:rFonts w:ascii="Wingdings" w:hAnsi="Wingdings" w:hint="default"/>
      </w:rPr>
    </w:lvl>
    <w:lvl w:ilvl="6" w:tplc="08090001" w:tentative="1">
      <w:start w:val="1"/>
      <w:numFmt w:val="bullet"/>
      <w:lvlText w:val=""/>
      <w:lvlJc w:val="left"/>
      <w:pPr>
        <w:tabs>
          <w:tab w:val="num" w:pos="4360"/>
        </w:tabs>
        <w:ind w:left="4360" w:hanging="360"/>
      </w:pPr>
      <w:rPr>
        <w:rFonts w:ascii="Symbol" w:hAnsi="Symbol" w:hint="default"/>
      </w:rPr>
    </w:lvl>
    <w:lvl w:ilvl="7" w:tplc="08090003" w:tentative="1">
      <w:start w:val="1"/>
      <w:numFmt w:val="bullet"/>
      <w:lvlText w:val="o"/>
      <w:lvlJc w:val="left"/>
      <w:pPr>
        <w:tabs>
          <w:tab w:val="num" w:pos="5080"/>
        </w:tabs>
        <w:ind w:left="5080" w:hanging="360"/>
      </w:pPr>
      <w:rPr>
        <w:rFonts w:ascii="Courier New" w:hAnsi="Courier New" w:hint="default"/>
      </w:rPr>
    </w:lvl>
    <w:lvl w:ilvl="8" w:tplc="08090005" w:tentative="1">
      <w:start w:val="1"/>
      <w:numFmt w:val="bullet"/>
      <w:lvlText w:val=""/>
      <w:lvlJc w:val="left"/>
      <w:pPr>
        <w:tabs>
          <w:tab w:val="num" w:pos="5800"/>
        </w:tabs>
        <w:ind w:left="5800" w:hanging="360"/>
      </w:pPr>
      <w:rPr>
        <w:rFonts w:ascii="Wingdings" w:hAnsi="Wingdings" w:hint="default"/>
      </w:rPr>
    </w:lvl>
  </w:abstractNum>
  <w:abstractNum w:abstractNumId="18" w15:restartNumberingAfterBreak="0">
    <w:nsid w:val="3BCF33C2"/>
    <w:multiLevelType w:val="hybridMultilevel"/>
    <w:tmpl w:val="C09A5FAC"/>
    <w:lvl w:ilvl="0" w:tplc="7E3643D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2023C2"/>
    <w:multiLevelType w:val="hybridMultilevel"/>
    <w:tmpl w:val="0086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425404"/>
    <w:multiLevelType w:val="hybridMultilevel"/>
    <w:tmpl w:val="E94CBC10"/>
    <w:lvl w:ilvl="0" w:tplc="E2789592">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760"/>
        </w:tabs>
        <w:ind w:left="760" w:hanging="360"/>
      </w:pPr>
      <w:rPr>
        <w:rFonts w:ascii="Courier New" w:hAnsi="Courier New" w:hint="default"/>
      </w:rPr>
    </w:lvl>
    <w:lvl w:ilvl="2" w:tplc="08090005" w:tentative="1">
      <w:start w:val="1"/>
      <w:numFmt w:val="bullet"/>
      <w:lvlText w:val=""/>
      <w:lvlJc w:val="left"/>
      <w:pPr>
        <w:tabs>
          <w:tab w:val="num" w:pos="1480"/>
        </w:tabs>
        <w:ind w:left="1480" w:hanging="360"/>
      </w:pPr>
      <w:rPr>
        <w:rFonts w:ascii="Wingdings" w:hAnsi="Wingdings" w:hint="default"/>
      </w:rPr>
    </w:lvl>
    <w:lvl w:ilvl="3" w:tplc="08090001" w:tentative="1">
      <w:start w:val="1"/>
      <w:numFmt w:val="bullet"/>
      <w:lvlText w:val=""/>
      <w:lvlJc w:val="left"/>
      <w:pPr>
        <w:tabs>
          <w:tab w:val="num" w:pos="2200"/>
        </w:tabs>
        <w:ind w:left="2200" w:hanging="360"/>
      </w:pPr>
      <w:rPr>
        <w:rFonts w:ascii="Symbol" w:hAnsi="Symbol" w:hint="default"/>
      </w:rPr>
    </w:lvl>
    <w:lvl w:ilvl="4" w:tplc="08090003" w:tentative="1">
      <w:start w:val="1"/>
      <w:numFmt w:val="bullet"/>
      <w:lvlText w:val="o"/>
      <w:lvlJc w:val="left"/>
      <w:pPr>
        <w:tabs>
          <w:tab w:val="num" w:pos="2920"/>
        </w:tabs>
        <w:ind w:left="2920" w:hanging="360"/>
      </w:pPr>
      <w:rPr>
        <w:rFonts w:ascii="Courier New" w:hAnsi="Courier New" w:hint="default"/>
      </w:rPr>
    </w:lvl>
    <w:lvl w:ilvl="5" w:tplc="08090005" w:tentative="1">
      <w:start w:val="1"/>
      <w:numFmt w:val="bullet"/>
      <w:lvlText w:val=""/>
      <w:lvlJc w:val="left"/>
      <w:pPr>
        <w:tabs>
          <w:tab w:val="num" w:pos="3640"/>
        </w:tabs>
        <w:ind w:left="3640" w:hanging="360"/>
      </w:pPr>
      <w:rPr>
        <w:rFonts w:ascii="Wingdings" w:hAnsi="Wingdings" w:hint="default"/>
      </w:rPr>
    </w:lvl>
    <w:lvl w:ilvl="6" w:tplc="08090001" w:tentative="1">
      <w:start w:val="1"/>
      <w:numFmt w:val="bullet"/>
      <w:lvlText w:val=""/>
      <w:lvlJc w:val="left"/>
      <w:pPr>
        <w:tabs>
          <w:tab w:val="num" w:pos="4360"/>
        </w:tabs>
        <w:ind w:left="4360" w:hanging="360"/>
      </w:pPr>
      <w:rPr>
        <w:rFonts w:ascii="Symbol" w:hAnsi="Symbol" w:hint="default"/>
      </w:rPr>
    </w:lvl>
    <w:lvl w:ilvl="7" w:tplc="08090003" w:tentative="1">
      <w:start w:val="1"/>
      <w:numFmt w:val="bullet"/>
      <w:lvlText w:val="o"/>
      <w:lvlJc w:val="left"/>
      <w:pPr>
        <w:tabs>
          <w:tab w:val="num" w:pos="5080"/>
        </w:tabs>
        <w:ind w:left="5080" w:hanging="360"/>
      </w:pPr>
      <w:rPr>
        <w:rFonts w:ascii="Courier New" w:hAnsi="Courier New" w:hint="default"/>
      </w:rPr>
    </w:lvl>
    <w:lvl w:ilvl="8" w:tplc="08090005" w:tentative="1">
      <w:start w:val="1"/>
      <w:numFmt w:val="bullet"/>
      <w:lvlText w:val=""/>
      <w:lvlJc w:val="left"/>
      <w:pPr>
        <w:tabs>
          <w:tab w:val="num" w:pos="5800"/>
        </w:tabs>
        <w:ind w:left="5800" w:hanging="360"/>
      </w:pPr>
      <w:rPr>
        <w:rFonts w:ascii="Wingdings" w:hAnsi="Wingdings" w:hint="default"/>
      </w:rPr>
    </w:lvl>
  </w:abstractNum>
  <w:abstractNum w:abstractNumId="21" w15:restartNumberingAfterBreak="0">
    <w:nsid w:val="423E18F0"/>
    <w:multiLevelType w:val="hybridMultilevel"/>
    <w:tmpl w:val="E80A7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D907F0"/>
    <w:multiLevelType w:val="hybridMultilevel"/>
    <w:tmpl w:val="5B3EC338"/>
    <w:lvl w:ilvl="0" w:tplc="E2789592">
      <w:start w:val="1"/>
      <w:numFmt w:val="bullet"/>
      <w:lvlText w:val=""/>
      <w:lvlJc w:val="left"/>
      <w:pPr>
        <w:tabs>
          <w:tab w:val="num" w:pos="1077"/>
        </w:tabs>
        <w:ind w:left="107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D95E68"/>
    <w:multiLevelType w:val="hybridMultilevel"/>
    <w:tmpl w:val="412245CE"/>
    <w:lvl w:ilvl="0" w:tplc="E2789592">
      <w:start w:val="1"/>
      <w:numFmt w:val="bullet"/>
      <w:lvlText w:val=""/>
      <w:lvlJc w:val="left"/>
      <w:pPr>
        <w:tabs>
          <w:tab w:val="num" w:pos="1077"/>
        </w:tabs>
        <w:ind w:left="107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985A61"/>
    <w:multiLevelType w:val="hybridMultilevel"/>
    <w:tmpl w:val="E4AACAF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D2053B6"/>
    <w:multiLevelType w:val="hybridMultilevel"/>
    <w:tmpl w:val="1852612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ED72179"/>
    <w:multiLevelType w:val="hybridMultilevel"/>
    <w:tmpl w:val="472642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F30725C"/>
    <w:multiLevelType w:val="hybridMultilevel"/>
    <w:tmpl w:val="0024CEAA"/>
    <w:lvl w:ilvl="0" w:tplc="E2789592">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760"/>
        </w:tabs>
        <w:ind w:left="760" w:hanging="360"/>
      </w:pPr>
      <w:rPr>
        <w:rFonts w:ascii="Courier New" w:hAnsi="Courier New" w:hint="default"/>
      </w:rPr>
    </w:lvl>
    <w:lvl w:ilvl="2" w:tplc="08090005" w:tentative="1">
      <w:start w:val="1"/>
      <w:numFmt w:val="bullet"/>
      <w:lvlText w:val=""/>
      <w:lvlJc w:val="left"/>
      <w:pPr>
        <w:tabs>
          <w:tab w:val="num" w:pos="1480"/>
        </w:tabs>
        <w:ind w:left="1480" w:hanging="360"/>
      </w:pPr>
      <w:rPr>
        <w:rFonts w:ascii="Wingdings" w:hAnsi="Wingdings" w:hint="default"/>
      </w:rPr>
    </w:lvl>
    <w:lvl w:ilvl="3" w:tplc="08090001" w:tentative="1">
      <w:start w:val="1"/>
      <w:numFmt w:val="bullet"/>
      <w:lvlText w:val=""/>
      <w:lvlJc w:val="left"/>
      <w:pPr>
        <w:tabs>
          <w:tab w:val="num" w:pos="2200"/>
        </w:tabs>
        <w:ind w:left="2200" w:hanging="360"/>
      </w:pPr>
      <w:rPr>
        <w:rFonts w:ascii="Symbol" w:hAnsi="Symbol" w:hint="default"/>
      </w:rPr>
    </w:lvl>
    <w:lvl w:ilvl="4" w:tplc="08090003" w:tentative="1">
      <w:start w:val="1"/>
      <w:numFmt w:val="bullet"/>
      <w:lvlText w:val="o"/>
      <w:lvlJc w:val="left"/>
      <w:pPr>
        <w:tabs>
          <w:tab w:val="num" w:pos="2920"/>
        </w:tabs>
        <w:ind w:left="2920" w:hanging="360"/>
      </w:pPr>
      <w:rPr>
        <w:rFonts w:ascii="Courier New" w:hAnsi="Courier New" w:hint="default"/>
      </w:rPr>
    </w:lvl>
    <w:lvl w:ilvl="5" w:tplc="08090005" w:tentative="1">
      <w:start w:val="1"/>
      <w:numFmt w:val="bullet"/>
      <w:lvlText w:val=""/>
      <w:lvlJc w:val="left"/>
      <w:pPr>
        <w:tabs>
          <w:tab w:val="num" w:pos="3640"/>
        </w:tabs>
        <w:ind w:left="3640" w:hanging="360"/>
      </w:pPr>
      <w:rPr>
        <w:rFonts w:ascii="Wingdings" w:hAnsi="Wingdings" w:hint="default"/>
      </w:rPr>
    </w:lvl>
    <w:lvl w:ilvl="6" w:tplc="08090001" w:tentative="1">
      <w:start w:val="1"/>
      <w:numFmt w:val="bullet"/>
      <w:lvlText w:val=""/>
      <w:lvlJc w:val="left"/>
      <w:pPr>
        <w:tabs>
          <w:tab w:val="num" w:pos="4360"/>
        </w:tabs>
        <w:ind w:left="4360" w:hanging="360"/>
      </w:pPr>
      <w:rPr>
        <w:rFonts w:ascii="Symbol" w:hAnsi="Symbol" w:hint="default"/>
      </w:rPr>
    </w:lvl>
    <w:lvl w:ilvl="7" w:tplc="08090003" w:tentative="1">
      <w:start w:val="1"/>
      <w:numFmt w:val="bullet"/>
      <w:lvlText w:val="o"/>
      <w:lvlJc w:val="left"/>
      <w:pPr>
        <w:tabs>
          <w:tab w:val="num" w:pos="5080"/>
        </w:tabs>
        <w:ind w:left="5080" w:hanging="360"/>
      </w:pPr>
      <w:rPr>
        <w:rFonts w:ascii="Courier New" w:hAnsi="Courier New" w:hint="default"/>
      </w:rPr>
    </w:lvl>
    <w:lvl w:ilvl="8" w:tplc="08090005" w:tentative="1">
      <w:start w:val="1"/>
      <w:numFmt w:val="bullet"/>
      <w:lvlText w:val=""/>
      <w:lvlJc w:val="left"/>
      <w:pPr>
        <w:tabs>
          <w:tab w:val="num" w:pos="5800"/>
        </w:tabs>
        <w:ind w:left="5800" w:hanging="360"/>
      </w:pPr>
      <w:rPr>
        <w:rFonts w:ascii="Wingdings" w:hAnsi="Wingdings" w:hint="default"/>
      </w:rPr>
    </w:lvl>
  </w:abstractNum>
  <w:abstractNum w:abstractNumId="28" w15:restartNumberingAfterBreak="0">
    <w:nsid w:val="62435D78"/>
    <w:multiLevelType w:val="hybridMultilevel"/>
    <w:tmpl w:val="C2FCD5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0" w15:restartNumberingAfterBreak="0">
    <w:nsid w:val="71B57BF5"/>
    <w:multiLevelType w:val="hybridMultilevel"/>
    <w:tmpl w:val="5990465C"/>
    <w:lvl w:ilvl="0" w:tplc="E2789592">
      <w:start w:val="1"/>
      <w:numFmt w:val="bullet"/>
      <w:lvlText w:val=""/>
      <w:lvlJc w:val="left"/>
      <w:pPr>
        <w:tabs>
          <w:tab w:val="num" w:pos="757"/>
        </w:tabs>
        <w:ind w:left="757" w:hanging="397"/>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75E106D"/>
    <w:multiLevelType w:val="hybridMultilevel"/>
    <w:tmpl w:val="C658AE8A"/>
    <w:lvl w:ilvl="0" w:tplc="E2789592">
      <w:start w:val="1"/>
      <w:numFmt w:val="bullet"/>
      <w:lvlText w:val=""/>
      <w:lvlJc w:val="left"/>
      <w:pPr>
        <w:tabs>
          <w:tab w:val="num" w:pos="1077"/>
        </w:tabs>
        <w:ind w:left="107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66225A"/>
    <w:multiLevelType w:val="hybridMultilevel"/>
    <w:tmpl w:val="7144AB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B2530F"/>
    <w:multiLevelType w:val="hybridMultilevel"/>
    <w:tmpl w:val="7DB04B22"/>
    <w:lvl w:ilvl="0" w:tplc="288E290A">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1"/>
  </w:num>
  <w:num w:numId="3">
    <w:abstractNumId w:val="1"/>
  </w:num>
  <w:num w:numId="4">
    <w:abstractNumId w:val="1"/>
  </w:num>
  <w:num w:numId="5">
    <w:abstractNumId w:val="9"/>
  </w:num>
  <w:num w:numId="6">
    <w:abstractNumId w:val="24"/>
  </w:num>
  <w:num w:numId="7">
    <w:abstractNumId w:val="8"/>
  </w:num>
  <w:num w:numId="8">
    <w:abstractNumId w:val="28"/>
  </w:num>
  <w:num w:numId="9">
    <w:abstractNumId w:val="32"/>
  </w:num>
  <w:num w:numId="10">
    <w:abstractNumId w:val="14"/>
  </w:num>
  <w:num w:numId="11">
    <w:abstractNumId w:val="11"/>
  </w:num>
  <w:num w:numId="12">
    <w:abstractNumId w:val="23"/>
  </w:num>
  <w:num w:numId="13">
    <w:abstractNumId w:val="3"/>
  </w:num>
  <w:num w:numId="14">
    <w:abstractNumId w:val="16"/>
  </w:num>
  <w:num w:numId="15">
    <w:abstractNumId w:val="17"/>
  </w:num>
  <w:num w:numId="16">
    <w:abstractNumId w:val="20"/>
  </w:num>
  <w:num w:numId="17">
    <w:abstractNumId w:val="25"/>
  </w:num>
  <w:num w:numId="18">
    <w:abstractNumId w:val="7"/>
  </w:num>
  <w:num w:numId="19">
    <w:abstractNumId w:val="33"/>
  </w:num>
  <w:num w:numId="20">
    <w:abstractNumId w:val="30"/>
  </w:num>
  <w:num w:numId="21">
    <w:abstractNumId w:val="22"/>
  </w:num>
  <w:num w:numId="22">
    <w:abstractNumId w:val="27"/>
  </w:num>
  <w:num w:numId="23">
    <w:abstractNumId w:val="31"/>
  </w:num>
  <w:num w:numId="24">
    <w:abstractNumId w:val="6"/>
  </w:num>
  <w:num w:numId="25">
    <w:abstractNumId w:val="2"/>
  </w:num>
  <w:num w:numId="26">
    <w:abstractNumId w:val="18"/>
  </w:num>
  <w:num w:numId="27">
    <w:abstractNumId w:val="4"/>
  </w:num>
  <w:num w:numId="28">
    <w:abstractNumId w:val="15"/>
  </w:num>
  <w:num w:numId="29">
    <w:abstractNumId w:val="5"/>
  </w:num>
  <w:num w:numId="30">
    <w:abstractNumId w:val="13"/>
  </w:num>
  <w:num w:numId="31">
    <w:abstractNumId w:val="10"/>
  </w:num>
  <w:num w:numId="32">
    <w:abstractNumId w:val="26"/>
  </w:num>
  <w:num w:numId="33">
    <w:abstractNumId w:val="0"/>
  </w:num>
  <w:num w:numId="34">
    <w:abstractNumId w:val="12"/>
  </w:num>
  <w:num w:numId="35">
    <w:abstractNumId w:val="2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1CB"/>
    <w:rsid w:val="000048A6"/>
    <w:rsid w:val="00007E8D"/>
    <w:rsid w:val="0001161A"/>
    <w:rsid w:val="000239BD"/>
    <w:rsid w:val="000508EC"/>
    <w:rsid w:val="00055058"/>
    <w:rsid w:val="00061899"/>
    <w:rsid w:val="0006196F"/>
    <w:rsid w:val="000659BB"/>
    <w:rsid w:val="00071E0E"/>
    <w:rsid w:val="000C23FD"/>
    <w:rsid w:val="000C31FC"/>
    <w:rsid w:val="000C420B"/>
    <w:rsid w:val="000C465D"/>
    <w:rsid w:val="000C4AFA"/>
    <w:rsid w:val="000C5370"/>
    <w:rsid w:val="000E10C1"/>
    <w:rsid w:val="000E77A1"/>
    <w:rsid w:val="001254D2"/>
    <w:rsid w:val="0013245F"/>
    <w:rsid w:val="00156165"/>
    <w:rsid w:val="00157346"/>
    <w:rsid w:val="00160C4D"/>
    <w:rsid w:val="00171A95"/>
    <w:rsid w:val="001778D3"/>
    <w:rsid w:val="0018400D"/>
    <w:rsid w:val="00192DC7"/>
    <w:rsid w:val="001936AF"/>
    <w:rsid w:val="00196DA3"/>
    <w:rsid w:val="001B2740"/>
    <w:rsid w:val="001C571B"/>
    <w:rsid w:val="001D1F42"/>
    <w:rsid w:val="001D1F66"/>
    <w:rsid w:val="001D416B"/>
    <w:rsid w:val="001F6A60"/>
    <w:rsid w:val="00211929"/>
    <w:rsid w:val="00235622"/>
    <w:rsid w:val="002403CE"/>
    <w:rsid w:val="00256DA8"/>
    <w:rsid w:val="002645C8"/>
    <w:rsid w:val="0028284F"/>
    <w:rsid w:val="002937C8"/>
    <w:rsid w:val="002A2071"/>
    <w:rsid w:val="002A24D5"/>
    <w:rsid w:val="002A2C52"/>
    <w:rsid w:val="002A5E38"/>
    <w:rsid w:val="002B7093"/>
    <w:rsid w:val="0030191C"/>
    <w:rsid w:val="003039C4"/>
    <w:rsid w:val="003043E0"/>
    <w:rsid w:val="00340765"/>
    <w:rsid w:val="00346D0E"/>
    <w:rsid w:val="003513DA"/>
    <w:rsid w:val="00360AEA"/>
    <w:rsid w:val="00366786"/>
    <w:rsid w:val="00373FE9"/>
    <w:rsid w:val="00382D42"/>
    <w:rsid w:val="00383620"/>
    <w:rsid w:val="003944D5"/>
    <w:rsid w:val="00396BC8"/>
    <w:rsid w:val="00397E9A"/>
    <w:rsid w:val="003A4973"/>
    <w:rsid w:val="003B6C07"/>
    <w:rsid w:val="003C45DD"/>
    <w:rsid w:val="003C68C2"/>
    <w:rsid w:val="003C6B05"/>
    <w:rsid w:val="003D0985"/>
    <w:rsid w:val="003D4934"/>
    <w:rsid w:val="003E220A"/>
    <w:rsid w:val="003E24F9"/>
    <w:rsid w:val="003F0DE0"/>
    <w:rsid w:val="003F1C75"/>
    <w:rsid w:val="003F2479"/>
    <w:rsid w:val="00422630"/>
    <w:rsid w:val="004246DE"/>
    <w:rsid w:val="0043171F"/>
    <w:rsid w:val="00431B5C"/>
    <w:rsid w:val="00444F61"/>
    <w:rsid w:val="004573BC"/>
    <w:rsid w:val="00457D8A"/>
    <w:rsid w:val="00476C24"/>
    <w:rsid w:val="00480DCB"/>
    <w:rsid w:val="00494E80"/>
    <w:rsid w:val="004A49C2"/>
    <w:rsid w:val="004A559B"/>
    <w:rsid w:val="004E025B"/>
    <w:rsid w:val="004F310E"/>
    <w:rsid w:val="005015E1"/>
    <w:rsid w:val="0051563A"/>
    <w:rsid w:val="00521DBC"/>
    <w:rsid w:val="005630A5"/>
    <w:rsid w:val="005749A5"/>
    <w:rsid w:val="00586421"/>
    <w:rsid w:val="0058760B"/>
    <w:rsid w:val="00594EED"/>
    <w:rsid w:val="005A177D"/>
    <w:rsid w:val="005A33DD"/>
    <w:rsid w:val="005F56CD"/>
    <w:rsid w:val="005F7AC0"/>
    <w:rsid w:val="006032B3"/>
    <w:rsid w:val="00605E30"/>
    <w:rsid w:val="00605F9E"/>
    <w:rsid w:val="00617E3D"/>
    <w:rsid w:val="00620B7F"/>
    <w:rsid w:val="00650789"/>
    <w:rsid w:val="0067486A"/>
    <w:rsid w:val="006836ED"/>
    <w:rsid w:val="00686ACB"/>
    <w:rsid w:val="006955FF"/>
    <w:rsid w:val="006A4667"/>
    <w:rsid w:val="006A4ABC"/>
    <w:rsid w:val="006A52C0"/>
    <w:rsid w:val="006C3833"/>
    <w:rsid w:val="00704905"/>
    <w:rsid w:val="00704E56"/>
    <w:rsid w:val="00711470"/>
    <w:rsid w:val="00731D8D"/>
    <w:rsid w:val="00734299"/>
    <w:rsid w:val="00753CF0"/>
    <w:rsid w:val="00782DBB"/>
    <w:rsid w:val="00783D21"/>
    <w:rsid w:val="007A0374"/>
    <w:rsid w:val="007B1F33"/>
    <w:rsid w:val="007D3172"/>
    <w:rsid w:val="007E17D3"/>
    <w:rsid w:val="007E7FB8"/>
    <w:rsid w:val="007F560B"/>
    <w:rsid w:val="007F56A7"/>
    <w:rsid w:val="008101B5"/>
    <w:rsid w:val="00821251"/>
    <w:rsid w:val="00836CA8"/>
    <w:rsid w:val="00843A38"/>
    <w:rsid w:val="00856AF6"/>
    <w:rsid w:val="008578A5"/>
    <w:rsid w:val="008C4C37"/>
    <w:rsid w:val="008C662B"/>
    <w:rsid w:val="008D616E"/>
    <w:rsid w:val="008F5B7B"/>
    <w:rsid w:val="008F65ED"/>
    <w:rsid w:val="00916568"/>
    <w:rsid w:val="00952710"/>
    <w:rsid w:val="00961723"/>
    <w:rsid w:val="00964C19"/>
    <w:rsid w:val="00975AFF"/>
    <w:rsid w:val="0098566B"/>
    <w:rsid w:val="0099101A"/>
    <w:rsid w:val="009B33FB"/>
    <w:rsid w:val="009B386E"/>
    <w:rsid w:val="009C33B4"/>
    <w:rsid w:val="009D120C"/>
    <w:rsid w:val="009D2CD1"/>
    <w:rsid w:val="009E0659"/>
    <w:rsid w:val="009F2598"/>
    <w:rsid w:val="009F53AB"/>
    <w:rsid w:val="009F71B8"/>
    <w:rsid w:val="00A01C0C"/>
    <w:rsid w:val="00A201DD"/>
    <w:rsid w:val="00A25C13"/>
    <w:rsid w:val="00A33521"/>
    <w:rsid w:val="00A4387B"/>
    <w:rsid w:val="00A46F7D"/>
    <w:rsid w:val="00A471A8"/>
    <w:rsid w:val="00A54FA6"/>
    <w:rsid w:val="00A56EBA"/>
    <w:rsid w:val="00A74BAD"/>
    <w:rsid w:val="00A85F8C"/>
    <w:rsid w:val="00A90A53"/>
    <w:rsid w:val="00A9461E"/>
    <w:rsid w:val="00AA44CC"/>
    <w:rsid w:val="00AA479B"/>
    <w:rsid w:val="00AB5351"/>
    <w:rsid w:val="00AB54FF"/>
    <w:rsid w:val="00AB7817"/>
    <w:rsid w:val="00AC233E"/>
    <w:rsid w:val="00AD28F6"/>
    <w:rsid w:val="00AD673D"/>
    <w:rsid w:val="00AE01CB"/>
    <w:rsid w:val="00AF1688"/>
    <w:rsid w:val="00AF1B90"/>
    <w:rsid w:val="00AF263D"/>
    <w:rsid w:val="00AF3A84"/>
    <w:rsid w:val="00B25991"/>
    <w:rsid w:val="00B30D83"/>
    <w:rsid w:val="00B40090"/>
    <w:rsid w:val="00B424B0"/>
    <w:rsid w:val="00B86AC1"/>
    <w:rsid w:val="00B91BC7"/>
    <w:rsid w:val="00BA4B0B"/>
    <w:rsid w:val="00BC04F8"/>
    <w:rsid w:val="00BC6D90"/>
    <w:rsid w:val="00BE66B4"/>
    <w:rsid w:val="00BF2F32"/>
    <w:rsid w:val="00BF4FC0"/>
    <w:rsid w:val="00BF5410"/>
    <w:rsid w:val="00C1141A"/>
    <w:rsid w:val="00C126C3"/>
    <w:rsid w:val="00C16495"/>
    <w:rsid w:val="00C23EE3"/>
    <w:rsid w:val="00C31B4E"/>
    <w:rsid w:val="00C36166"/>
    <w:rsid w:val="00C40A93"/>
    <w:rsid w:val="00C71880"/>
    <w:rsid w:val="00C82E88"/>
    <w:rsid w:val="00C85E9F"/>
    <w:rsid w:val="00C86FBA"/>
    <w:rsid w:val="00CB452D"/>
    <w:rsid w:val="00CC7FC5"/>
    <w:rsid w:val="00CD4255"/>
    <w:rsid w:val="00CD657E"/>
    <w:rsid w:val="00CE203D"/>
    <w:rsid w:val="00CE2349"/>
    <w:rsid w:val="00CE5B7B"/>
    <w:rsid w:val="00CF5E32"/>
    <w:rsid w:val="00D0026C"/>
    <w:rsid w:val="00D12825"/>
    <w:rsid w:val="00D14B01"/>
    <w:rsid w:val="00D30C5E"/>
    <w:rsid w:val="00D362DB"/>
    <w:rsid w:val="00D52376"/>
    <w:rsid w:val="00D70AE8"/>
    <w:rsid w:val="00D7130A"/>
    <w:rsid w:val="00DC74F0"/>
    <w:rsid w:val="00DD028D"/>
    <w:rsid w:val="00DD246E"/>
    <w:rsid w:val="00DE2EE2"/>
    <w:rsid w:val="00DE40B7"/>
    <w:rsid w:val="00DF10DE"/>
    <w:rsid w:val="00DF5587"/>
    <w:rsid w:val="00E276D2"/>
    <w:rsid w:val="00E3506F"/>
    <w:rsid w:val="00E3599D"/>
    <w:rsid w:val="00E36759"/>
    <w:rsid w:val="00E731CA"/>
    <w:rsid w:val="00E770C1"/>
    <w:rsid w:val="00E8181D"/>
    <w:rsid w:val="00E8448C"/>
    <w:rsid w:val="00E858AA"/>
    <w:rsid w:val="00E936DC"/>
    <w:rsid w:val="00EB1E3B"/>
    <w:rsid w:val="00EB585B"/>
    <w:rsid w:val="00EC60B7"/>
    <w:rsid w:val="00EC6382"/>
    <w:rsid w:val="00ED0CD7"/>
    <w:rsid w:val="00EF2959"/>
    <w:rsid w:val="00EF2FC2"/>
    <w:rsid w:val="00F05275"/>
    <w:rsid w:val="00F16530"/>
    <w:rsid w:val="00F53120"/>
    <w:rsid w:val="00F57EDA"/>
    <w:rsid w:val="00F86AC9"/>
    <w:rsid w:val="00FA5FAA"/>
    <w:rsid w:val="00FB0653"/>
    <w:rsid w:val="00FC2FF4"/>
    <w:rsid w:val="00FD2EFE"/>
    <w:rsid w:val="00FD6CDA"/>
    <w:rsid w:val="00FE5334"/>
    <w:rsid w:val="00FF1910"/>
    <w:rsid w:val="00FF1EF7"/>
    <w:rsid w:val="00FF5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FFD67"/>
  <w15:chartTrackingRefBased/>
  <w15:docId w15:val="{65EE174E-E21A-46BC-8DEF-76CBF0A0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421"/>
    <w:pPr>
      <w:tabs>
        <w:tab w:val="left" w:pos="720"/>
        <w:tab w:val="left" w:pos="1440"/>
        <w:tab w:val="left" w:pos="2160"/>
        <w:tab w:val="left" w:pos="2880"/>
        <w:tab w:val="left" w:pos="4680"/>
        <w:tab w:val="left" w:pos="5400"/>
        <w:tab w:val="right" w:pos="9000"/>
      </w:tabs>
      <w:spacing w:line="240" w:lineRule="atLeast"/>
      <w:jc w:val="both"/>
    </w:pPr>
    <w:rPr>
      <w:sz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rsid w:val="00DD246E"/>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246E"/>
    <w:rPr>
      <w:rFonts w:cs="Times New Roman"/>
      <w:sz w:val="16"/>
      <w:szCs w:val="16"/>
    </w:rPr>
  </w:style>
  <w:style w:type="paragraph" w:styleId="CommentText">
    <w:name w:val="annotation text"/>
    <w:basedOn w:val="Normal"/>
    <w:semiHidden/>
    <w:rsid w:val="00DD246E"/>
    <w:rPr>
      <w:sz w:val="20"/>
    </w:rPr>
  </w:style>
  <w:style w:type="paragraph" w:styleId="BalloonText">
    <w:name w:val="Balloon Text"/>
    <w:basedOn w:val="Normal"/>
    <w:semiHidden/>
    <w:rsid w:val="00DD246E"/>
    <w:rPr>
      <w:rFonts w:ascii="Tahoma" w:hAnsi="Tahoma" w:cs="Tahoma"/>
      <w:sz w:val="16"/>
      <w:szCs w:val="16"/>
    </w:rPr>
  </w:style>
  <w:style w:type="paragraph" w:styleId="CommentSubject">
    <w:name w:val="annotation subject"/>
    <w:basedOn w:val="CommentText"/>
    <w:next w:val="CommentText"/>
    <w:semiHidden/>
    <w:rsid w:val="00476C24"/>
    <w:rPr>
      <w:b/>
      <w:bCs/>
    </w:rPr>
  </w:style>
  <w:style w:type="character" w:styleId="Hyperlink">
    <w:name w:val="Hyperlink"/>
    <w:rsid w:val="00AC233E"/>
    <w:rPr>
      <w:rFonts w:cs="Times New Roman"/>
      <w:color w:val="0000FF"/>
      <w:u w:val="single"/>
    </w:rPr>
  </w:style>
  <w:style w:type="character" w:styleId="PageNumber">
    <w:name w:val="page number"/>
    <w:rsid w:val="00D30C5E"/>
    <w:rPr>
      <w:rFonts w:cs="Times New Roman"/>
    </w:rPr>
  </w:style>
  <w:style w:type="character" w:styleId="FollowedHyperlink">
    <w:name w:val="FollowedHyperlink"/>
    <w:rsid w:val="003C45DD"/>
    <w:rPr>
      <w:rFonts w:cs="Times New Roman"/>
      <w:color w:val="606420"/>
      <w:u w:val="single"/>
    </w:rPr>
  </w:style>
  <w:style w:type="paragraph" w:styleId="NormalWeb">
    <w:name w:val="Normal (Web)"/>
    <w:basedOn w:val="Normal"/>
    <w:rsid w:val="001936AF"/>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szCs w:val="24"/>
      <w:lang w:eastAsia="en-GB"/>
    </w:rPr>
  </w:style>
  <w:style w:type="character" w:customStyle="1" w:styleId="emphasise">
    <w:name w:val="emphasise"/>
    <w:rsid w:val="00843A38"/>
    <w:rPr>
      <w:rFonts w:cs="Times New Roman"/>
    </w:rPr>
  </w:style>
  <w:style w:type="paragraph" w:styleId="BodyText">
    <w:name w:val="Body Text"/>
    <w:basedOn w:val="Normal"/>
    <w:link w:val="BodyTextChar"/>
    <w:rsid w:val="00843A38"/>
    <w:pPr>
      <w:tabs>
        <w:tab w:val="clear" w:pos="720"/>
        <w:tab w:val="clear" w:pos="1440"/>
        <w:tab w:val="clear" w:pos="2160"/>
        <w:tab w:val="clear" w:pos="2880"/>
        <w:tab w:val="clear" w:pos="4680"/>
        <w:tab w:val="clear" w:pos="5400"/>
        <w:tab w:val="clear" w:pos="9000"/>
      </w:tabs>
      <w:spacing w:before="140" w:after="140" w:line="240" w:lineRule="auto"/>
      <w:jc w:val="left"/>
    </w:pPr>
    <w:rPr>
      <w:rFonts w:ascii="Cambria" w:hAnsi="Cambria"/>
      <w:sz w:val="22"/>
      <w:szCs w:val="24"/>
      <w:lang w:eastAsia="en-GB"/>
    </w:rPr>
  </w:style>
  <w:style w:type="character" w:customStyle="1" w:styleId="BodyTextChar">
    <w:name w:val="Body Text Char"/>
    <w:link w:val="BodyText"/>
    <w:locked/>
    <w:rsid w:val="00843A38"/>
    <w:rPr>
      <w:rFonts w:ascii="Cambria" w:hAnsi="Cambria" w:cs="Times New Roman"/>
      <w:sz w:val="24"/>
      <w:szCs w:val="24"/>
    </w:rPr>
  </w:style>
  <w:style w:type="paragraph" w:customStyle="1" w:styleId="Default">
    <w:name w:val="Default"/>
    <w:rsid w:val="00BC04F8"/>
    <w:pPr>
      <w:autoSpaceDE w:val="0"/>
      <w:autoSpaceDN w:val="0"/>
      <w:adjustRightInd w:val="0"/>
    </w:pPr>
    <w:rPr>
      <w:rFonts w:ascii="Houschka Rounded Medium" w:hAnsi="Houschka Rounded Medium" w:cs="Houschka Rounded Medium"/>
      <w:color w:val="000000"/>
      <w:sz w:val="24"/>
      <w:szCs w:val="24"/>
    </w:rPr>
  </w:style>
  <w:style w:type="paragraph" w:customStyle="1" w:styleId="Pa1">
    <w:name w:val="Pa1"/>
    <w:basedOn w:val="Default"/>
    <w:next w:val="Default"/>
    <w:uiPriority w:val="99"/>
    <w:rsid w:val="00BC04F8"/>
    <w:pPr>
      <w:spacing w:line="241" w:lineRule="atLeast"/>
    </w:pPr>
    <w:rPr>
      <w:rFonts w:ascii="Houschka Rounded Bold" w:hAnsi="Houschka Rounded Bold" w:cs="Times New Roman"/>
      <w:color w:val="auto"/>
    </w:rPr>
  </w:style>
  <w:style w:type="character" w:customStyle="1" w:styleId="A8">
    <w:name w:val="A8"/>
    <w:uiPriority w:val="99"/>
    <w:rsid w:val="00BC04F8"/>
    <w:rPr>
      <w:rFonts w:cs="Houschka Rounded Bold"/>
      <w:b/>
      <w:bCs/>
      <w:color w:val="000000"/>
      <w:sz w:val="26"/>
      <w:szCs w:val="26"/>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5630A5"/>
    <w:rPr>
      <w:rFonts w:ascii="Arial" w:hAnsi="Arial"/>
      <w:sz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5630A5"/>
    <w:pPr>
      <w:tabs>
        <w:tab w:val="clear" w:pos="720"/>
        <w:tab w:val="clear" w:pos="1440"/>
        <w:tab w:val="clear" w:pos="2160"/>
        <w:tab w:val="clear" w:pos="2880"/>
        <w:tab w:val="clear" w:pos="4680"/>
        <w:tab w:val="clear" w:pos="5400"/>
        <w:tab w:val="clear" w:pos="9000"/>
      </w:tabs>
      <w:spacing w:line="240" w:lineRule="auto"/>
      <w:ind w:left="720"/>
      <w:jc w:val="left"/>
    </w:pPr>
    <w:rPr>
      <w:rFonts w:ascii="Arial"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45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Higgins@homelessnetwork.sco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publications/ending-homelessness-together-updated-action-plan-october-202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homelessnetwork.scot/change-te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A5CB6AF40D2F468926BF77761D679D" ma:contentTypeVersion="1" ma:contentTypeDescription="Create a new document." ma:contentTypeScope="" ma:versionID="cdbfde30a6acfdc10a989b712c666c8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B6E30-189B-4070-B2C9-1A1E19005C46}">
  <ds:schemaRefs>
    <ds:schemaRef ds:uri="http://schemas.microsoft.com/sharepoint/v3/contenttype/forms"/>
  </ds:schemaRefs>
</ds:datastoreItem>
</file>

<file path=customXml/itemProps2.xml><?xml version="1.0" encoding="utf-8"?>
<ds:datastoreItem xmlns:ds="http://schemas.openxmlformats.org/officeDocument/2006/customXml" ds:itemID="{CB45648A-0503-4CC5-A80A-22BC470D64C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A78CA9E-8B75-4333-B37A-7BF65173F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Interchange - secondment vacancy profile form</vt:lpstr>
    </vt:vector>
  </TitlesOfParts>
  <Company>Scottish Executive</Company>
  <LinksUpToDate>false</LinksUpToDate>
  <CharactersWithSpaces>6575</CharactersWithSpaces>
  <SharedDoc>false</SharedDoc>
  <HLinks>
    <vt:vector size="12" baseType="variant">
      <vt:variant>
        <vt:i4>393298</vt:i4>
      </vt:variant>
      <vt:variant>
        <vt:i4>3</vt:i4>
      </vt:variant>
      <vt:variant>
        <vt:i4>0</vt:i4>
      </vt:variant>
      <vt:variant>
        <vt:i4>5</vt:i4>
      </vt:variant>
      <vt:variant>
        <vt:lpwstr>https://www.gov.scot/publications/ending-homelessness-together-updated-action-plan-october-2020/</vt:lpwstr>
      </vt:variant>
      <vt:variant>
        <vt:lpwstr/>
      </vt:variant>
      <vt:variant>
        <vt:i4>1310721</vt:i4>
      </vt:variant>
      <vt:variant>
        <vt:i4>0</vt:i4>
      </vt:variant>
      <vt:variant>
        <vt:i4>0</vt:i4>
      </vt:variant>
      <vt:variant>
        <vt:i4>5</vt:i4>
      </vt:variant>
      <vt:variant>
        <vt:lpwstr>https://homelessnetwork.scot/change-team/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Interchange - secondment vacancy profile form</dc:title>
  <dc:subject/>
  <dc:creator>u208031</dc:creator>
  <cp:keywords/>
  <cp:lastModifiedBy>Maggie Brunjes</cp:lastModifiedBy>
  <cp:revision>2</cp:revision>
  <cp:lastPrinted>2009-04-08T11:47:00Z</cp:lastPrinted>
  <dcterms:created xsi:type="dcterms:W3CDTF">2021-06-04T11:15:00Z</dcterms:created>
  <dcterms:modified xsi:type="dcterms:W3CDTF">2021-06-04T11:15:00Z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R124689</vt:lpwstr>
  </property>
  <property fmtid="{D5CDD505-2E9C-101B-9397-08002B2CF9AE}" pid="3" name="Objective-Id">
    <vt:lpwstr>A7774043</vt:lpwstr>
  </property>
  <property fmtid="{D5CDD505-2E9C-101B-9397-08002B2CF9AE}" pid="4" name="Objective-Comment">
    <vt:lpwstr/>
  </property>
  <property fmtid="{D5CDD505-2E9C-101B-9397-08002B2CF9AE}" pid="5" name="Objective-CreationStamp">
    <vt:filetime>2014-02-13T09:29:12Z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2015-08-20T16:13:43Z</vt:filetime>
  </property>
  <property fmtid="{D5CDD505-2E9C-101B-9397-08002B2CF9AE}" pid="9" name="Objective-ModificationStamp">
    <vt:filetime>2015-08-20T16:13:44Z</vt:filetime>
  </property>
  <property fmtid="{D5CDD505-2E9C-101B-9397-08002B2CF9AE}" pid="10" name="Objective-Owner">
    <vt:lpwstr>Little, Michelle M (u208031)</vt:lpwstr>
  </property>
  <property fmtid="{D5CDD505-2E9C-101B-9397-08002B2CF9AE}" pid="11" name="Objective-Path">
    <vt:lpwstr>Objective Global Folder:SG File Plan:Administration:Human resources:HR Shared Services - Resourcing:Guidance and procedures: HR Shared Services - Resourcing:Resourcing: Interchange: Outward Secondments Loans Guidance and Templates: 2014-2019:</vt:lpwstr>
  </property>
  <property fmtid="{D5CDD505-2E9C-101B-9397-08002B2CF9AE}" pid="12" name="Objective-Parent">
    <vt:lpwstr>Resourcing: Interchange: Outward Secondments Loans Guidance and Templates: 2014-2019</vt:lpwstr>
  </property>
  <property fmtid="{D5CDD505-2E9C-101B-9397-08002B2CF9AE}" pid="13" name="Objective-State">
    <vt:lpwstr>Published</vt:lpwstr>
  </property>
  <property fmtid="{D5CDD505-2E9C-101B-9397-08002B2CF9AE}" pid="14" name="Objective-Title">
    <vt:lpwstr>Secondment Vacancy Profile Form - Template</vt:lpwstr>
  </property>
  <property fmtid="{D5CDD505-2E9C-101B-9397-08002B2CF9AE}" pid="15" name="Objective-Version">
    <vt:lpwstr>2.0</vt:lpwstr>
  </property>
  <property fmtid="{D5CDD505-2E9C-101B-9397-08002B2CF9AE}" pid="16" name="Objective-VersionComment">
    <vt:lpwstr/>
  </property>
  <property fmtid="{D5CDD505-2E9C-101B-9397-08002B2CF9AE}" pid="17" name="Objective-VersionNumber">
    <vt:i4>2</vt:i4>
  </property>
  <property fmtid="{D5CDD505-2E9C-101B-9397-08002B2CF9AE}" pid="18" name="Objective-FileNumber">
    <vt:lpwstr>BUSPROC/3795</vt:lpwstr>
  </property>
  <property fmtid="{D5CDD505-2E9C-101B-9397-08002B2CF9AE}" pid="19" name="Objective-Classification">
    <vt:lpwstr>[Inherited - Restricted]</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ies>
</file>